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587E" w:rsidRDefault="005A587E">
      <w:pPr>
        <w:rPr>
          <w:rFonts w:ascii="Calibri" w:hAnsi="Calibri"/>
        </w:rPr>
      </w:pPr>
      <w:r>
        <w:rPr>
          <w:rFonts w:ascii="Calibri" w:hAnsi="Calibri"/>
        </w:rPr>
        <w:t>Comisión de Hacienda y Crédito Público</w:t>
      </w:r>
    </w:p>
    <w:p w:rsidR="00EC0111" w:rsidRDefault="000B5B94">
      <w:pPr>
        <w:rPr>
          <w:rFonts w:ascii="Calibri" w:hAnsi="Calibri"/>
        </w:rPr>
      </w:pPr>
      <w:hyperlink r:id="rId7" w:history="1">
        <w:r w:rsidR="005A587E" w:rsidRPr="00285B33">
          <w:rPr>
            <w:rStyle w:val="Hipervnculo"/>
            <w:rFonts w:ascii="Calibri" w:hAnsi="Calibri"/>
          </w:rPr>
          <w:t>luis.reyes@congreso.gob.mx</w:t>
        </w:r>
      </w:hyperlink>
    </w:p>
    <w:p w:rsidR="005A587E" w:rsidRDefault="005A587E">
      <w:pPr>
        <w:rPr>
          <w:rFonts w:ascii="Calibri" w:hAnsi="Calibri"/>
        </w:rPr>
      </w:pPr>
    </w:p>
    <w:p w:rsidR="00EC0111" w:rsidRDefault="00EC0111">
      <w:pPr>
        <w:rPr>
          <w:rFonts w:ascii="Calibri" w:hAnsi="Calibri"/>
        </w:rPr>
      </w:pPr>
    </w:p>
    <w:p w:rsidR="00AB00D7" w:rsidRPr="00EC0111" w:rsidRDefault="007335F7">
      <w:pPr>
        <w:rPr>
          <w:rFonts w:ascii="Calibri" w:hAnsi="Calibri"/>
        </w:rPr>
      </w:pPr>
      <w:r>
        <w:rPr>
          <w:rFonts w:ascii="Calibri" w:hAnsi="Calibri"/>
        </w:rPr>
        <w:t xml:space="preserve">Nombre de la organización: </w:t>
      </w:r>
      <w:r w:rsidRPr="007335F7">
        <w:rPr>
          <w:rFonts w:ascii="Calibri" w:hAnsi="Calibri"/>
          <w:u w:val="single"/>
        </w:rPr>
        <w:t>Onexpo Nacional, A. C.</w:t>
      </w:r>
      <w:r w:rsidRPr="007335F7">
        <w:rPr>
          <w:rFonts w:ascii="Calibri" w:hAnsi="Calibri"/>
        </w:rPr>
        <w:t xml:space="preserve"> </w:t>
      </w:r>
      <w:r w:rsidR="00EC0111" w:rsidRPr="00EC0111">
        <w:rPr>
          <w:rFonts w:ascii="Calibri" w:hAnsi="Calibri"/>
        </w:rPr>
        <w:t>__________</w:t>
      </w:r>
      <w:bookmarkStart w:id="0" w:name="_GoBack"/>
      <w:bookmarkEnd w:id="0"/>
      <w:r w:rsidR="00EC0111" w:rsidRPr="00EC0111">
        <w:rPr>
          <w:rFonts w:ascii="Calibri" w:hAnsi="Calibri"/>
        </w:rPr>
        <w:t>___________</w:t>
      </w:r>
      <w:r w:rsidR="00EC0111">
        <w:rPr>
          <w:rFonts w:ascii="Calibri" w:hAnsi="Calibri"/>
        </w:rPr>
        <w:t>______________________________</w:t>
      </w:r>
    </w:p>
    <w:p w:rsidR="00EC0111" w:rsidRPr="00EC0111" w:rsidRDefault="00EC0111">
      <w:pPr>
        <w:rPr>
          <w:rFonts w:ascii="Calibri" w:hAnsi="Calibri"/>
        </w:rPr>
      </w:pPr>
    </w:p>
    <w:tbl>
      <w:tblPr>
        <w:tblStyle w:val="Tablaconcuadrcula"/>
        <w:tblW w:w="0" w:type="auto"/>
        <w:tblLayout w:type="fixed"/>
        <w:tblLook w:val="04A0"/>
      </w:tblPr>
      <w:tblGrid>
        <w:gridCol w:w="5382"/>
        <w:gridCol w:w="4173"/>
        <w:gridCol w:w="3441"/>
      </w:tblGrid>
      <w:tr w:rsidR="00EC0111" w:rsidRPr="00EC0111" w:rsidTr="007335F7">
        <w:tc>
          <w:tcPr>
            <w:tcW w:w="5382" w:type="dxa"/>
            <w:shd w:val="solid" w:color="auto" w:fill="auto"/>
            <w:vAlign w:val="center"/>
          </w:tcPr>
          <w:p w:rsidR="00EC0111" w:rsidRPr="00EC0111" w:rsidRDefault="00EC0111" w:rsidP="00EC0111">
            <w:pPr>
              <w:jc w:val="center"/>
              <w:rPr>
                <w:rFonts w:ascii="Calibri" w:hAnsi="Calibri"/>
                <w:b/>
              </w:rPr>
            </w:pPr>
            <w:r w:rsidRPr="00EC0111">
              <w:rPr>
                <w:rFonts w:ascii="Calibri" w:hAnsi="Calibri"/>
                <w:b/>
              </w:rPr>
              <w:t>Dice</w:t>
            </w:r>
          </w:p>
        </w:tc>
        <w:tc>
          <w:tcPr>
            <w:tcW w:w="4173" w:type="dxa"/>
            <w:shd w:val="solid" w:color="auto" w:fill="auto"/>
            <w:vAlign w:val="center"/>
          </w:tcPr>
          <w:p w:rsidR="00EC0111" w:rsidRPr="00EC0111" w:rsidRDefault="00EC0111" w:rsidP="00EC0111">
            <w:pPr>
              <w:jc w:val="center"/>
              <w:rPr>
                <w:rFonts w:ascii="Calibri" w:hAnsi="Calibri"/>
                <w:b/>
              </w:rPr>
            </w:pPr>
            <w:r w:rsidRPr="00EC0111">
              <w:rPr>
                <w:rFonts w:ascii="Calibri" w:hAnsi="Calibri"/>
                <w:b/>
              </w:rPr>
              <w:t>Debe Decir</w:t>
            </w:r>
          </w:p>
        </w:tc>
        <w:tc>
          <w:tcPr>
            <w:tcW w:w="3441" w:type="dxa"/>
            <w:shd w:val="solid" w:color="auto" w:fill="auto"/>
            <w:vAlign w:val="center"/>
          </w:tcPr>
          <w:p w:rsidR="00EC0111" w:rsidRPr="00EC0111" w:rsidRDefault="00EC0111" w:rsidP="00EC0111">
            <w:pPr>
              <w:jc w:val="center"/>
              <w:rPr>
                <w:rFonts w:ascii="Calibri" w:hAnsi="Calibri"/>
                <w:b/>
              </w:rPr>
            </w:pPr>
            <w:r w:rsidRPr="00EC0111">
              <w:rPr>
                <w:rFonts w:ascii="Calibri" w:hAnsi="Calibri"/>
                <w:b/>
              </w:rPr>
              <w:t>Justificación</w:t>
            </w:r>
          </w:p>
        </w:tc>
      </w:tr>
      <w:tr w:rsidR="007335F7" w:rsidRPr="00EC0111" w:rsidTr="007335F7">
        <w:tc>
          <w:tcPr>
            <w:tcW w:w="5382" w:type="dxa"/>
          </w:tcPr>
          <w:p w:rsidR="007335F7" w:rsidRPr="005D7ABB" w:rsidRDefault="007335F7" w:rsidP="007335F7">
            <w:pPr>
              <w:jc w:val="both"/>
              <w:rPr>
                <w:rFonts w:ascii="Book Antiqua" w:hAnsi="Book Antiqua" w:cstheme="minorHAnsi"/>
              </w:rPr>
            </w:pPr>
            <w:r w:rsidRPr="005D7ABB">
              <w:rPr>
                <w:rFonts w:ascii="Book Antiqua" w:hAnsi="Book Antiqua" w:cstheme="minorHAnsi"/>
              </w:rPr>
              <w:t>Artículo 2o.-…</w:t>
            </w:r>
          </w:p>
        </w:tc>
        <w:tc>
          <w:tcPr>
            <w:tcW w:w="4173" w:type="dxa"/>
          </w:tcPr>
          <w:p w:rsidR="007335F7" w:rsidRPr="00EC0111" w:rsidRDefault="007335F7" w:rsidP="007335F7">
            <w:pPr>
              <w:rPr>
                <w:rFonts w:ascii="Calibri" w:hAnsi="Calibri"/>
              </w:rPr>
            </w:pPr>
          </w:p>
        </w:tc>
        <w:tc>
          <w:tcPr>
            <w:tcW w:w="3441" w:type="dxa"/>
          </w:tcPr>
          <w:p w:rsidR="007335F7" w:rsidRPr="00EC0111" w:rsidRDefault="007335F7" w:rsidP="007335F7">
            <w:pPr>
              <w:rPr>
                <w:rFonts w:ascii="Calibri" w:hAnsi="Calibri"/>
              </w:rPr>
            </w:pPr>
          </w:p>
        </w:tc>
      </w:tr>
      <w:tr w:rsidR="007335F7" w:rsidRPr="00EC0111" w:rsidTr="007335F7">
        <w:tc>
          <w:tcPr>
            <w:tcW w:w="5382" w:type="dxa"/>
          </w:tcPr>
          <w:p w:rsidR="007335F7" w:rsidRPr="005D7ABB" w:rsidRDefault="007335F7" w:rsidP="007335F7">
            <w:pPr>
              <w:jc w:val="both"/>
              <w:rPr>
                <w:rFonts w:ascii="Book Antiqua" w:hAnsi="Book Antiqua" w:cstheme="minorHAnsi"/>
              </w:rPr>
            </w:pPr>
            <w:r w:rsidRPr="005D7ABB">
              <w:rPr>
                <w:rFonts w:ascii="Book Antiqua" w:hAnsi="Book Antiqua" w:cstheme="minorHAnsi"/>
              </w:rPr>
              <w:t>I…</w:t>
            </w:r>
          </w:p>
        </w:tc>
        <w:tc>
          <w:tcPr>
            <w:tcW w:w="4173" w:type="dxa"/>
          </w:tcPr>
          <w:p w:rsidR="007335F7" w:rsidRPr="00EC0111" w:rsidRDefault="007335F7" w:rsidP="007335F7">
            <w:pPr>
              <w:rPr>
                <w:rFonts w:ascii="Calibri" w:hAnsi="Calibri"/>
              </w:rPr>
            </w:pPr>
          </w:p>
        </w:tc>
        <w:tc>
          <w:tcPr>
            <w:tcW w:w="3441" w:type="dxa"/>
          </w:tcPr>
          <w:p w:rsidR="007335F7" w:rsidRPr="00EC0111" w:rsidRDefault="007335F7" w:rsidP="007335F7">
            <w:pPr>
              <w:rPr>
                <w:rFonts w:ascii="Calibri" w:hAnsi="Calibri"/>
              </w:rPr>
            </w:pPr>
          </w:p>
        </w:tc>
      </w:tr>
      <w:tr w:rsidR="007335F7" w:rsidRPr="00EC0111" w:rsidTr="007335F7">
        <w:tc>
          <w:tcPr>
            <w:tcW w:w="5382" w:type="dxa"/>
          </w:tcPr>
          <w:p w:rsidR="007335F7" w:rsidRPr="005D7ABB" w:rsidRDefault="007335F7" w:rsidP="007335F7">
            <w:pPr>
              <w:jc w:val="both"/>
              <w:rPr>
                <w:rFonts w:ascii="Book Antiqua" w:hAnsi="Book Antiqua" w:cstheme="minorHAnsi"/>
              </w:rPr>
            </w:pPr>
            <w:r w:rsidRPr="005D7ABB">
              <w:rPr>
                <w:rFonts w:ascii="Book Antiqua" w:hAnsi="Book Antiqua" w:cstheme="minorHAnsi"/>
              </w:rPr>
              <w:t>D) Combustibles automotrices:</w:t>
            </w:r>
          </w:p>
          <w:p w:rsidR="007335F7" w:rsidRPr="005D7ABB" w:rsidRDefault="007335F7" w:rsidP="007335F7">
            <w:pPr>
              <w:ind w:left="708"/>
              <w:jc w:val="both"/>
              <w:rPr>
                <w:rFonts w:ascii="Book Antiqua" w:hAnsi="Book Antiqua" w:cstheme="minorHAnsi"/>
              </w:rPr>
            </w:pPr>
            <w:r w:rsidRPr="005D7ABB">
              <w:rPr>
                <w:rFonts w:ascii="Book Antiqua" w:hAnsi="Book Antiqua" w:cstheme="minorHAnsi"/>
              </w:rPr>
              <w:t>1. Combustibles fósiles Cuota Unidad de medida</w:t>
            </w:r>
          </w:p>
          <w:p w:rsidR="007335F7" w:rsidRPr="005D7ABB" w:rsidRDefault="007335F7" w:rsidP="007335F7">
            <w:pPr>
              <w:ind w:left="1416"/>
              <w:jc w:val="both"/>
              <w:rPr>
                <w:rFonts w:ascii="Book Antiqua" w:hAnsi="Book Antiqua" w:cstheme="minorHAnsi"/>
              </w:rPr>
            </w:pPr>
            <w:r w:rsidRPr="005D7ABB">
              <w:rPr>
                <w:rFonts w:ascii="Book Antiqua" w:hAnsi="Book Antiqua" w:cstheme="minorHAnsi"/>
              </w:rPr>
              <w:t>a. Gasolina menor a 92 octanos…………4.16 pesos por litro.</w:t>
            </w:r>
          </w:p>
          <w:p w:rsidR="007335F7" w:rsidRPr="005D7ABB" w:rsidRDefault="007335F7" w:rsidP="007335F7">
            <w:pPr>
              <w:ind w:left="1416"/>
              <w:jc w:val="both"/>
              <w:rPr>
                <w:rFonts w:ascii="Book Antiqua" w:hAnsi="Book Antiqua" w:cstheme="minorHAnsi"/>
              </w:rPr>
            </w:pPr>
            <w:r w:rsidRPr="005D7ABB">
              <w:rPr>
                <w:rFonts w:ascii="Book Antiqua" w:hAnsi="Book Antiqua" w:cstheme="minorHAnsi"/>
              </w:rPr>
              <w:t>b. Gasolina mayor o igual a 92 octanos..3.52 pesos por litro.</w:t>
            </w:r>
          </w:p>
          <w:p w:rsidR="007335F7" w:rsidRPr="005D7ABB" w:rsidRDefault="007335F7" w:rsidP="007335F7">
            <w:pPr>
              <w:ind w:left="1416"/>
              <w:jc w:val="both"/>
              <w:rPr>
                <w:rFonts w:ascii="Book Antiqua" w:hAnsi="Book Antiqua" w:cstheme="minorHAnsi"/>
              </w:rPr>
            </w:pPr>
            <w:r w:rsidRPr="005D7ABB">
              <w:rPr>
                <w:rFonts w:ascii="Book Antiqua" w:hAnsi="Book Antiqua" w:cstheme="minorHAnsi"/>
              </w:rPr>
              <w:t>c. Diésel……………………………………...4.58 pesos por litro.</w:t>
            </w:r>
          </w:p>
        </w:tc>
        <w:tc>
          <w:tcPr>
            <w:tcW w:w="4173" w:type="dxa"/>
          </w:tcPr>
          <w:p w:rsidR="007335F7" w:rsidRPr="00EC0111" w:rsidRDefault="007335F7" w:rsidP="007335F7">
            <w:pPr>
              <w:rPr>
                <w:rFonts w:ascii="Calibri" w:hAnsi="Calibri"/>
              </w:rPr>
            </w:pPr>
          </w:p>
        </w:tc>
        <w:tc>
          <w:tcPr>
            <w:tcW w:w="3441" w:type="dxa"/>
          </w:tcPr>
          <w:p w:rsidR="007335F7" w:rsidRPr="00EC0111" w:rsidRDefault="007335F7" w:rsidP="007335F7">
            <w:pPr>
              <w:rPr>
                <w:rFonts w:ascii="Calibri" w:hAnsi="Calibri"/>
              </w:rPr>
            </w:pPr>
          </w:p>
        </w:tc>
      </w:tr>
      <w:tr w:rsidR="007335F7" w:rsidRPr="00EC0111" w:rsidTr="007335F7">
        <w:tc>
          <w:tcPr>
            <w:tcW w:w="5382" w:type="dxa"/>
          </w:tcPr>
          <w:p w:rsidR="007335F7" w:rsidRPr="005D7ABB" w:rsidRDefault="007335F7" w:rsidP="007335F7">
            <w:pPr>
              <w:ind w:left="708"/>
              <w:jc w:val="both"/>
              <w:rPr>
                <w:rFonts w:ascii="Book Antiqua" w:hAnsi="Book Antiqua" w:cstheme="minorHAnsi"/>
              </w:rPr>
            </w:pPr>
            <w:r w:rsidRPr="005D7ABB">
              <w:rPr>
                <w:rFonts w:ascii="Book Antiqua" w:hAnsi="Book Antiqua" w:cstheme="minorHAnsi"/>
              </w:rPr>
              <w:t>2. Combustibles no fósiles……………...……..3.52 pesos por litro.</w:t>
            </w:r>
          </w:p>
        </w:tc>
        <w:tc>
          <w:tcPr>
            <w:tcW w:w="4173" w:type="dxa"/>
          </w:tcPr>
          <w:p w:rsidR="007335F7" w:rsidRPr="00EC0111" w:rsidRDefault="007335F7" w:rsidP="007335F7">
            <w:pPr>
              <w:rPr>
                <w:rFonts w:ascii="Calibri" w:hAnsi="Calibri"/>
              </w:rPr>
            </w:pPr>
          </w:p>
        </w:tc>
        <w:tc>
          <w:tcPr>
            <w:tcW w:w="3441" w:type="dxa"/>
          </w:tcPr>
          <w:p w:rsidR="007335F7" w:rsidRPr="00EC0111" w:rsidRDefault="007335F7" w:rsidP="007335F7">
            <w:pPr>
              <w:rPr>
                <w:rFonts w:ascii="Calibri" w:hAnsi="Calibri"/>
              </w:rPr>
            </w:pPr>
          </w:p>
        </w:tc>
      </w:tr>
      <w:tr w:rsidR="007335F7" w:rsidRPr="00EC0111" w:rsidTr="007335F7">
        <w:tc>
          <w:tcPr>
            <w:tcW w:w="5382" w:type="dxa"/>
          </w:tcPr>
          <w:p w:rsidR="007335F7" w:rsidRPr="005D7ABB" w:rsidRDefault="007335F7" w:rsidP="007335F7">
            <w:pPr>
              <w:jc w:val="both"/>
              <w:rPr>
                <w:rFonts w:ascii="Book Antiqua" w:hAnsi="Book Antiqua" w:cstheme="minorHAnsi"/>
              </w:rPr>
            </w:pPr>
            <w:r w:rsidRPr="005D7ABB">
              <w:rPr>
                <w:rFonts w:ascii="Book Antiqua" w:hAnsi="Book Antiqua" w:cstheme="minorHAnsi"/>
              </w:rPr>
              <w:t>Tratándose de fracciones de las unidades de medida, la cuota se aplicará en la proporción en que corresponda a dichas fracciones respecto de la unidad de medida.</w:t>
            </w:r>
          </w:p>
        </w:tc>
        <w:tc>
          <w:tcPr>
            <w:tcW w:w="4173" w:type="dxa"/>
          </w:tcPr>
          <w:p w:rsidR="007335F7" w:rsidRPr="00EC0111" w:rsidRDefault="007335F7" w:rsidP="007335F7">
            <w:pPr>
              <w:rPr>
                <w:rFonts w:ascii="Calibri" w:hAnsi="Calibri"/>
              </w:rPr>
            </w:pPr>
          </w:p>
        </w:tc>
        <w:tc>
          <w:tcPr>
            <w:tcW w:w="3441" w:type="dxa"/>
          </w:tcPr>
          <w:p w:rsidR="007335F7" w:rsidRPr="00EC0111" w:rsidRDefault="007335F7" w:rsidP="007335F7">
            <w:pPr>
              <w:rPr>
                <w:rFonts w:ascii="Calibri" w:hAnsi="Calibri"/>
              </w:rPr>
            </w:pPr>
          </w:p>
        </w:tc>
      </w:tr>
      <w:tr w:rsidR="007335F7" w:rsidRPr="00EC0111" w:rsidTr="007335F7">
        <w:tc>
          <w:tcPr>
            <w:tcW w:w="5382" w:type="dxa"/>
          </w:tcPr>
          <w:p w:rsidR="007335F7" w:rsidRPr="005D7ABB" w:rsidRDefault="007335F7" w:rsidP="007335F7">
            <w:pPr>
              <w:jc w:val="both"/>
              <w:rPr>
                <w:rFonts w:ascii="Book Antiqua" w:hAnsi="Book Antiqua" w:cstheme="minorHAnsi"/>
              </w:rPr>
            </w:pPr>
            <w:r w:rsidRPr="005D7ABB">
              <w:rPr>
                <w:rFonts w:ascii="Book Antiqua" w:hAnsi="Book Antiqua" w:cstheme="minorHAnsi"/>
              </w:rPr>
              <w:t xml:space="preserve">Las cantidades señaladas en el presente inciso, se actualizarán anualmente y entrarán en vigor </w:t>
            </w:r>
            <w:r w:rsidRPr="005D7ABB">
              <w:rPr>
                <w:rFonts w:ascii="Book Antiqua" w:hAnsi="Book Antiqua" w:cstheme="minorHAnsi"/>
              </w:rPr>
              <w:lastRenderedPageBreak/>
              <w:t>a partir del 1 de enero de cada año, con el factor de actualización correspondiente al periodo comprendido desde el mes de diciembre del penúltimo año hasta el mes de diciembre inmediato anterior a aquél por el cual se efectúa la actualización, mismo que se obtendrá de conformidad con el artículo 17-A del Código Fiscal de la Federación. La Secretaría de Hacienda y Crédito Público publicará el factor de actualización en el Diario Oficial de la Federación durante el mes de diciembre de cada año.</w:t>
            </w:r>
          </w:p>
        </w:tc>
        <w:tc>
          <w:tcPr>
            <w:tcW w:w="4173" w:type="dxa"/>
          </w:tcPr>
          <w:p w:rsidR="007335F7" w:rsidRPr="00EC0111" w:rsidRDefault="007335F7" w:rsidP="007335F7">
            <w:pPr>
              <w:rPr>
                <w:rFonts w:ascii="Calibri" w:hAnsi="Calibri"/>
              </w:rPr>
            </w:pPr>
          </w:p>
        </w:tc>
        <w:tc>
          <w:tcPr>
            <w:tcW w:w="3441" w:type="dxa"/>
          </w:tcPr>
          <w:p w:rsidR="007335F7" w:rsidRPr="00EC0111" w:rsidRDefault="007335F7" w:rsidP="007335F7">
            <w:pPr>
              <w:rPr>
                <w:rFonts w:ascii="Calibri" w:hAnsi="Calibri"/>
              </w:rPr>
            </w:pPr>
          </w:p>
        </w:tc>
      </w:tr>
      <w:tr w:rsidR="007335F7" w:rsidRPr="00EC0111" w:rsidTr="007335F7">
        <w:tc>
          <w:tcPr>
            <w:tcW w:w="5382" w:type="dxa"/>
          </w:tcPr>
          <w:p w:rsidR="007335F7" w:rsidRPr="005D7ABB" w:rsidRDefault="007335F7" w:rsidP="007335F7">
            <w:pPr>
              <w:jc w:val="both"/>
              <w:rPr>
                <w:rFonts w:ascii="Book Antiqua" w:hAnsi="Book Antiqua" w:cstheme="minorHAnsi"/>
              </w:rPr>
            </w:pPr>
            <w:r w:rsidRPr="005D7ABB">
              <w:rPr>
                <w:rFonts w:ascii="Book Antiqua" w:hAnsi="Book Antiqua" w:cstheme="minorHAnsi"/>
                <w:bCs/>
              </w:rPr>
              <w:lastRenderedPageBreak/>
              <w:t>E) (Se deroga).</w:t>
            </w:r>
          </w:p>
        </w:tc>
        <w:tc>
          <w:tcPr>
            <w:tcW w:w="4173" w:type="dxa"/>
          </w:tcPr>
          <w:p w:rsidR="007335F7" w:rsidRPr="00EC0111" w:rsidRDefault="007335F7" w:rsidP="007335F7">
            <w:pPr>
              <w:rPr>
                <w:rFonts w:ascii="Calibri" w:hAnsi="Calibri"/>
              </w:rPr>
            </w:pPr>
          </w:p>
        </w:tc>
        <w:tc>
          <w:tcPr>
            <w:tcW w:w="3441" w:type="dxa"/>
          </w:tcPr>
          <w:p w:rsidR="007335F7" w:rsidRPr="00EC0111" w:rsidRDefault="007335F7" w:rsidP="007335F7">
            <w:pPr>
              <w:rPr>
                <w:rFonts w:ascii="Calibri" w:hAnsi="Calibri"/>
              </w:rPr>
            </w:pPr>
          </w:p>
        </w:tc>
      </w:tr>
      <w:tr w:rsidR="007335F7" w:rsidRPr="00EC0111" w:rsidTr="007335F7">
        <w:tc>
          <w:tcPr>
            <w:tcW w:w="5382" w:type="dxa"/>
          </w:tcPr>
          <w:p w:rsidR="007335F7" w:rsidRPr="005D7ABB" w:rsidRDefault="007335F7" w:rsidP="007335F7">
            <w:pPr>
              <w:jc w:val="both"/>
              <w:rPr>
                <w:rFonts w:ascii="Book Antiqua" w:hAnsi="Book Antiqua" w:cstheme="minorHAnsi"/>
              </w:rPr>
            </w:pPr>
            <w:r w:rsidRPr="005D7ABB">
              <w:rPr>
                <w:rFonts w:ascii="Book Antiqua" w:hAnsi="Book Antiqua" w:cstheme="minorHAnsi"/>
              </w:rPr>
              <w:t>III. En la exportación definitiva que realicen las empresas residentes en el país en los términos de la Ley Aduanera, de los bienes a que se refiere la fracción I, inciso J) de este artículo, siempre que sean fabricantes o productoras de dichos bienes y hayan utilizado insumos gravados de conformidad con el inciso J) citado, por los que hayan pagado el impuesto en la importación o les hayan trasladado el gravamen en la adquisición de los mismos. ………………………………………………………….………. 0%</w:t>
            </w:r>
          </w:p>
        </w:tc>
        <w:tc>
          <w:tcPr>
            <w:tcW w:w="4173" w:type="dxa"/>
          </w:tcPr>
          <w:p w:rsidR="007335F7" w:rsidRPr="00EC0111" w:rsidRDefault="007335F7" w:rsidP="007335F7">
            <w:pPr>
              <w:rPr>
                <w:rFonts w:ascii="Calibri" w:hAnsi="Calibri"/>
              </w:rPr>
            </w:pPr>
          </w:p>
        </w:tc>
        <w:tc>
          <w:tcPr>
            <w:tcW w:w="3441" w:type="dxa"/>
          </w:tcPr>
          <w:p w:rsidR="007335F7" w:rsidRPr="00EC0111" w:rsidRDefault="007335F7" w:rsidP="007335F7">
            <w:pPr>
              <w:rPr>
                <w:rFonts w:ascii="Calibri" w:hAnsi="Calibri"/>
              </w:rPr>
            </w:pPr>
          </w:p>
        </w:tc>
      </w:tr>
      <w:tr w:rsidR="007335F7" w:rsidRPr="00EC0111" w:rsidTr="007335F7">
        <w:tc>
          <w:tcPr>
            <w:tcW w:w="5382" w:type="dxa"/>
          </w:tcPr>
          <w:p w:rsidR="007335F7" w:rsidRPr="005D7ABB" w:rsidRDefault="007335F7" w:rsidP="007335F7">
            <w:pPr>
              <w:jc w:val="both"/>
              <w:rPr>
                <w:rFonts w:ascii="Book Antiqua" w:hAnsi="Book Antiqua" w:cstheme="minorHAnsi"/>
              </w:rPr>
            </w:pPr>
            <w:r w:rsidRPr="005D7ABB">
              <w:rPr>
                <w:rFonts w:ascii="Book Antiqua" w:hAnsi="Book Antiqua" w:cstheme="minorHAnsi"/>
              </w:rPr>
              <w:t xml:space="preserve">Para los efectos de esta fracción, la tasa se aplicará al valor de la enajenación a que se refiere el artículo 11 de esta Ley y, en su defecto, a la base gravable del impuesto general de </w:t>
            </w:r>
            <w:r w:rsidRPr="005D7ABB">
              <w:rPr>
                <w:rFonts w:ascii="Book Antiqua" w:hAnsi="Book Antiqua" w:cstheme="minorHAnsi"/>
              </w:rPr>
              <w:lastRenderedPageBreak/>
              <w:t>exportación en términos de la Ley Aduanera.</w:t>
            </w:r>
          </w:p>
        </w:tc>
        <w:tc>
          <w:tcPr>
            <w:tcW w:w="4173" w:type="dxa"/>
          </w:tcPr>
          <w:p w:rsidR="007335F7" w:rsidRPr="00EC0111" w:rsidRDefault="007335F7" w:rsidP="007335F7">
            <w:pPr>
              <w:rPr>
                <w:rFonts w:ascii="Calibri" w:hAnsi="Calibri"/>
              </w:rPr>
            </w:pPr>
          </w:p>
        </w:tc>
        <w:tc>
          <w:tcPr>
            <w:tcW w:w="3441" w:type="dxa"/>
          </w:tcPr>
          <w:p w:rsidR="007335F7" w:rsidRPr="00EC0111" w:rsidRDefault="007335F7" w:rsidP="007335F7">
            <w:pPr>
              <w:rPr>
                <w:rFonts w:ascii="Calibri" w:hAnsi="Calibri"/>
              </w:rPr>
            </w:pPr>
          </w:p>
        </w:tc>
      </w:tr>
      <w:tr w:rsidR="007335F7" w:rsidRPr="00EC0111" w:rsidTr="007335F7">
        <w:tc>
          <w:tcPr>
            <w:tcW w:w="5382" w:type="dxa"/>
          </w:tcPr>
          <w:p w:rsidR="007335F7" w:rsidRPr="005D7ABB" w:rsidRDefault="007335F7" w:rsidP="007335F7">
            <w:pPr>
              <w:jc w:val="both"/>
              <w:rPr>
                <w:rFonts w:ascii="Book Antiqua" w:hAnsi="Book Antiqua" w:cstheme="minorHAnsi"/>
              </w:rPr>
            </w:pPr>
            <w:r w:rsidRPr="005D7ABB">
              <w:rPr>
                <w:rFonts w:ascii="Book Antiqua" w:hAnsi="Book Antiqua" w:cstheme="minorHAnsi"/>
              </w:rPr>
              <w:lastRenderedPageBreak/>
              <w:t>Las exportaciones a las que se les aplica la tasa del 0%, producirán los mismos efectos legales que los actos o actividades por los que se deba pagar el impuesto conforme a esta Ley y los productores que exporten serán considerados como contribuyentes del impuesto que establece esta Ley por los bienes a que se refiere esta fracción.</w:t>
            </w:r>
          </w:p>
        </w:tc>
        <w:tc>
          <w:tcPr>
            <w:tcW w:w="4173" w:type="dxa"/>
          </w:tcPr>
          <w:p w:rsidR="007335F7" w:rsidRPr="00EC0111" w:rsidRDefault="007335F7" w:rsidP="007335F7">
            <w:pPr>
              <w:rPr>
                <w:rFonts w:ascii="Calibri" w:hAnsi="Calibri"/>
              </w:rPr>
            </w:pPr>
          </w:p>
        </w:tc>
        <w:tc>
          <w:tcPr>
            <w:tcW w:w="3441" w:type="dxa"/>
          </w:tcPr>
          <w:p w:rsidR="007335F7" w:rsidRPr="00EC0111" w:rsidRDefault="007335F7" w:rsidP="007335F7">
            <w:pPr>
              <w:rPr>
                <w:rFonts w:ascii="Calibri" w:hAnsi="Calibri"/>
              </w:rPr>
            </w:pPr>
          </w:p>
        </w:tc>
      </w:tr>
      <w:tr w:rsidR="007335F7" w:rsidRPr="00EC0111" w:rsidTr="007335F7">
        <w:tc>
          <w:tcPr>
            <w:tcW w:w="5382" w:type="dxa"/>
          </w:tcPr>
          <w:p w:rsidR="007335F7" w:rsidRPr="005D7ABB" w:rsidRDefault="007335F7" w:rsidP="007335F7">
            <w:pPr>
              <w:jc w:val="both"/>
              <w:rPr>
                <w:rFonts w:ascii="Book Antiqua" w:hAnsi="Book Antiqua" w:cstheme="minorHAnsi"/>
              </w:rPr>
            </w:pPr>
            <w:r w:rsidRPr="005D7ABB">
              <w:rPr>
                <w:rFonts w:ascii="Book Antiqua" w:hAnsi="Book Antiqua" w:cstheme="minorHAnsi"/>
              </w:rPr>
              <w:t>Artículo 2o.-A.- Sin perjuicio de lo dispuesto en el artículo 2o., fracción I, incisos D), y H), en la enajenación de gasolinas y diésel en el territorio nacional, se aplicarán las cuotas siguientes:</w:t>
            </w:r>
          </w:p>
          <w:p w:rsidR="007335F7" w:rsidRPr="005D7ABB" w:rsidRDefault="007335F7" w:rsidP="007335F7">
            <w:pPr>
              <w:jc w:val="both"/>
              <w:rPr>
                <w:rFonts w:ascii="Book Antiqua" w:hAnsi="Book Antiqua" w:cstheme="minorHAnsi"/>
              </w:rPr>
            </w:pPr>
          </w:p>
          <w:p w:rsidR="007335F7" w:rsidRPr="005D7ABB" w:rsidRDefault="007335F7" w:rsidP="007335F7">
            <w:pPr>
              <w:jc w:val="both"/>
              <w:rPr>
                <w:rFonts w:ascii="Book Antiqua" w:hAnsi="Book Antiqua" w:cstheme="minorHAnsi"/>
              </w:rPr>
            </w:pPr>
            <w:r w:rsidRPr="005D7ABB">
              <w:rPr>
                <w:rFonts w:ascii="Book Antiqua" w:hAnsi="Book Antiqua" w:cstheme="minorHAnsi"/>
              </w:rPr>
              <w:t>I. Gasolina menor a 92 octanos 36.68 centavos por litro.</w:t>
            </w:r>
          </w:p>
          <w:p w:rsidR="007335F7" w:rsidRPr="005D7ABB" w:rsidRDefault="007335F7" w:rsidP="007335F7">
            <w:pPr>
              <w:jc w:val="both"/>
              <w:rPr>
                <w:rFonts w:ascii="Book Antiqua" w:hAnsi="Book Antiqua" w:cstheme="minorHAnsi"/>
              </w:rPr>
            </w:pPr>
            <w:r w:rsidRPr="005D7ABB">
              <w:rPr>
                <w:rFonts w:ascii="Book Antiqua" w:hAnsi="Book Antiqua" w:cstheme="minorHAnsi"/>
              </w:rPr>
              <w:t>II. Gasolina mayor o igual a 92 octanos 44.75 centavos por litro.</w:t>
            </w:r>
          </w:p>
          <w:p w:rsidR="007335F7" w:rsidRPr="005D7ABB" w:rsidRDefault="007335F7" w:rsidP="007335F7">
            <w:pPr>
              <w:jc w:val="both"/>
              <w:rPr>
                <w:rFonts w:ascii="Book Antiqua" w:hAnsi="Book Antiqua" w:cstheme="minorHAnsi"/>
              </w:rPr>
            </w:pPr>
            <w:r w:rsidRPr="005D7ABB">
              <w:rPr>
                <w:rFonts w:ascii="Book Antiqua" w:hAnsi="Book Antiqua" w:cstheme="minorHAnsi"/>
              </w:rPr>
              <w:t>III. Diésel 30.44 centavos por litro.</w:t>
            </w:r>
          </w:p>
          <w:p w:rsidR="007335F7" w:rsidRPr="005D7ABB" w:rsidRDefault="007335F7" w:rsidP="007335F7">
            <w:pPr>
              <w:jc w:val="both"/>
              <w:rPr>
                <w:rFonts w:ascii="Book Antiqua" w:hAnsi="Book Antiqua" w:cstheme="minorHAnsi"/>
              </w:rPr>
            </w:pPr>
          </w:p>
          <w:p w:rsidR="007335F7" w:rsidRPr="005D7ABB" w:rsidRDefault="007335F7" w:rsidP="007335F7">
            <w:pPr>
              <w:jc w:val="both"/>
              <w:rPr>
                <w:rFonts w:ascii="Book Antiqua" w:hAnsi="Book Antiqua" w:cstheme="minorHAnsi"/>
              </w:rPr>
            </w:pPr>
            <w:r w:rsidRPr="005D7ABB">
              <w:rPr>
                <w:rFonts w:ascii="Book Antiqua" w:hAnsi="Book Antiqua" w:cstheme="minorHAnsi"/>
              </w:rPr>
              <w:t>Tratándose de fracciones de las unidades de medida, la cuota se aplicará en la proporción en que corresponda a dichas fracciones respecto de la unidad de medida.</w:t>
            </w:r>
          </w:p>
          <w:p w:rsidR="007335F7" w:rsidRPr="005D7ABB" w:rsidRDefault="007335F7" w:rsidP="007335F7">
            <w:pPr>
              <w:jc w:val="both"/>
              <w:rPr>
                <w:rFonts w:ascii="Book Antiqua" w:hAnsi="Book Antiqua" w:cstheme="minorHAnsi"/>
              </w:rPr>
            </w:pPr>
          </w:p>
          <w:p w:rsidR="007335F7" w:rsidRPr="005D7ABB" w:rsidRDefault="007335F7" w:rsidP="007335F7">
            <w:pPr>
              <w:jc w:val="both"/>
              <w:rPr>
                <w:rFonts w:ascii="Book Antiqua" w:hAnsi="Book Antiqua" w:cstheme="minorHAnsi"/>
              </w:rPr>
            </w:pPr>
            <w:r w:rsidRPr="005D7ABB">
              <w:rPr>
                <w:rFonts w:ascii="Book Antiqua" w:hAnsi="Book Antiqua" w:cstheme="minorHAnsi"/>
              </w:rPr>
              <w:t xml:space="preserve">Las cuotas establecidas en el presente artículo, se actualizarán anualmente y entrarán en vigor a partir del 1 de enero de cada año, con el factor de actualización correspondiente al periodo </w:t>
            </w:r>
            <w:r w:rsidRPr="005D7ABB">
              <w:rPr>
                <w:rFonts w:ascii="Book Antiqua" w:hAnsi="Book Antiqua" w:cstheme="minorHAnsi"/>
              </w:rPr>
              <w:lastRenderedPageBreak/>
              <w:t>comprendido desde el mes de diciembre del penúltimo año hasta el mes de diciembre inmediato anterior a aquél por el cual se efectúa la actualización, mismo que se obtendrá de conformidad con el artículo 17-A del Código Fiscal de la Federación. La Secretaría de Hacienda y Crédito Público publicará el factor de actualización en el Diario Oficial de la Federación durante el mes de diciembre de cada año.</w:t>
            </w:r>
          </w:p>
          <w:p w:rsidR="007335F7" w:rsidRPr="005D7ABB" w:rsidRDefault="007335F7" w:rsidP="007335F7">
            <w:pPr>
              <w:jc w:val="both"/>
              <w:rPr>
                <w:rFonts w:ascii="Book Antiqua" w:hAnsi="Book Antiqua" w:cstheme="minorHAnsi"/>
              </w:rPr>
            </w:pPr>
          </w:p>
          <w:p w:rsidR="007335F7" w:rsidRPr="005D7ABB" w:rsidRDefault="007335F7" w:rsidP="007335F7">
            <w:pPr>
              <w:jc w:val="both"/>
              <w:rPr>
                <w:rFonts w:ascii="Book Antiqua" w:hAnsi="Book Antiqua" w:cstheme="minorHAnsi"/>
              </w:rPr>
            </w:pPr>
            <w:r w:rsidRPr="005D7ABB">
              <w:rPr>
                <w:rFonts w:ascii="Book Antiqua" w:hAnsi="Book Antiqua" w:cstheme="minorHAnsi"/>
              </w:rPr>
              <w:t>Los contribuyentes trasladarán en el precio, a quien adquiera gasolinas o diésel, un monto equivalente al impuesto establecido en este artículo, pero en ningún caso lo harán en forma expresa y por separado.</w:t>
            </w:r>
          </w:p>
          <w:p w:rsidR="007335F7" w:rsidRPr="005D7ABB" w:rsidRDefault="007335F7" w:rsidP="007335F7">
            <w:pPr>
              <w:jc w:val="both"/>
              <w:rPr>
                <w:rFonts w:ascii="Book Antiqua" w:hAnsi="Book Antiqua" w:cstheme="minorHAnsi"/>
              </w:rPr>
            </w:pPr>
          </w:p>
          <w:p w:rsidR="007335F7" w:rsidRPr="005D7ABB" w:rsidRDefault="007335F7" w:rsidP="007335F7">
            <w:pPr>
              <w:jc w:val="both"/>
              <w:rPr>
                <w:rFonts w:ascii="Book Antiqua" w:hAnsi="Book Antiqua" w:cstheme="minorHAnsi"/>
              </w:rPr>
            </w:pPr>
            <w:r w:rsidRPr="005D7ABB">
              <w:rPr>
                <w:rFonts w:ascii="Book Antiqua" w:hAnsi="Book Antiqua" w:cstheme="minorHAnsi"/>
              </w:rPr>
              <w:t>Las cuotas a que se refiere este artículo no computarán para el cálculo del impuesto al valor agregado.</w:t>
            </w:r>
          </w:p>
          <w:p w:rsidR="007335F7" w:rsidRPr="005D7ABB" w:rsidRDefault="007335F7" w:rsidP="007335F7">
            <w:pPr>
              <w:jc w:val="both"/>
              <w:rPr>
                <w:rFonts w:ascii="Book Antiqua" w:hAnsi="Book Antiqua" w:cstheme="minorHAnsi"/>
              </w:rPr>
            </w:pPr>
          </w:p>
          <w:p w:rsidR="007335F7" w:rsidRPr="005D7ABB" w:rsidRDefault="007335F7" w:rsidP="007335F7">
            <w:pPr>
              <w:jc w:val="both"/>
              <w:rPr>
                <w:rFonts w:ascii="Book Antiqua" w:hAnsi="Book Antiqua" w:cstheme="minorHAnsi"/>
              </w:rPr>
            </w:pPr>
            <w:r w:rsidRPr="005D7ABB">
              <w:rPr>
                <w:rFonts w:ascii="Book Antiqua" w:hAnsi="Book Antiqua" w:cstheme="minorHAnsi"/>
              </w:rPr>
              <w:t>Los recursos que se recauden en términos de este artículo, se destinarán a las entidades federativas, municipios y demarcaciones territoriales, conforme a lo establecido en la Ley de Coordinación Fiscal.</w:t>
            </w:r>
          </w:p>
          <w:p w:rsidR="007335F7" w:rsidRPr="005D7ABB" w:rsidRDefault="007335F7" w:rsidP="007335F7">
            <w:pPr>
              <w:jc w:val="both"/>
              <w:rPr>
                <w:rFonts w:ascii="Book Antiqua" w:hAnsi="Book Antiqua" w:cstheme="minorHAnsi"/>
              </w:rPr>
            </w:pPr>
          </w:p>
          <w:p w:rsidR="007335F7" w:rsidRPr="005D7ABB" w:rsidRDefault="007335F7" w:rsidP="007335F7">
            <w:pPr>
              <w:jc w:val="both"/>
              <w:rPr>
                <w:rFonts w:ascii="Book Antiqua" w:hAnsi="Book Antiqua" w:cstheme="minorHAnsi"/>
              </w:rPr>
            </w:pPr>
            <w:r w:rsidRPr="005D7ABB">
              <w:rPr>
                <w:rFonts w:ascii="Book Antiqua" w:hAnsi="Book Antiqua" w:cstheme="minorHAnsi"/>
              </w:rPr>
              <w:t xml:space="preserve">Para los efectos de lo dispuesto en este artículo, en sustitución de las declaraciones informativas </w:t>
            </w:r>
            <w:r w:rsidRPr="005D7ABB">
              <w:rPr>
                <w:rFonts w:ascii="Book Antiqua" w:hAnsi="Book Antiqua" w:cstheme="minorHAnsi"/>
              </w:rPr>
              <w:lastRenderedPageBreak/>
              <w:t>a que se refiere esta Ley, los contribuyentes presentarán a más tardar el último día hábil de cada mes la información correspondiente a los litros de las gasolinas y diésel enajenados por los que se haya causado el impuesto por cada expendio autorizado o establecimiento del contribuyente, en cada una de las entidades federativas durante el mes inmediato anterior; tratándose de enajenaciones a distribuidores de gasolinas y diésel, la información se presentará de acuerdo a la entidad federativa en la que se ubique el punto de entrega convenido con cada distribuidor.</w:t>
            </w:r>
          </w:p>
          <w:p w:rsidR="007335F7" w:rsidRPr="005D7ABB" w:rsidRDefault="007335F7" w:rsidP="007335F7">
            <w:pPr>
              <w:jc w:val="both"/>
              <w:rPr>
                <w:rFonts w:ascii="Book Antiqua" w:hAnsi="Book Antiqua" w:cstheme="minorHAnsi"/>
              </w:rPr>
            </w:pPr>
          </w:p>
          <w:p w:rsidR="007335F7" w:rsidRPr="005D7ABB" w:rsidRDefault="007335F7" w:rsidP="007335F7">
            <w:pPr>
              <w:jc w:val="both"/>
              <w:rPr>
                <w:rFonts w:ascii="Book Antiqua" w:hAnsi="Book Antiqua" w:cstheme="minorHAnsi"/>
              </w:rPr>
            </w:pPr>
            <w:r w:rsidRPr="005D7ABB">
              <w:rPr>
                <w:rFonts w:ascii="Book Antiqua" w:hAnsi="Book Antiqua" w:cstheme="minorHAnsi"/>
              </w:rPr>
              <w:t>La Secretaría de Hacienda y Crédito Público hará la distribución que corresponda a las entidades federativas durante los primeros diez días hábiles del mes inmediato posterior al mes en que los contribuyentes hayan realizado el pago.</w:t>
            </w:r>
          </w:p>
        </w:tc>
        <w:tc>
          <w:tcPr>
            <w:tcW w:w="4173" w:type="dxa"/>
          </w:tcPr>
          <w:p w:rsidR="007335F7" w:rsidRPr="00EC0111" w:rsidRDefault="007335F7" w:rsidP="007335F7">
            <w:pPr>
              <w:rPr>
                <w:rFonts w:ascii="Calibri" w:hAnsi="Calibri"/>
              </w:rPr>
            </w:pPr>
          </w:p>
        </w:tc>
        <w:tc>
          <w:tcPr>
            <w:tcW w:w="3441" w:type="dxa"/>
          </w:tcPr>
          <w:p w:rsidR="007335F7" w:rsidRPr="00EC0111" w:rsidRDefault="007335F7" w:rsidP="007335F7">
            <w:pPr>
              <w:rPr>
                <w:rFonts w:ascii="Calibri" w:hAnsi="Calibri"/>
              </w:rPr>
            </w:pPr>
          </w:p>
        </w:tc>
      </w:tr>
      <w:tr w:rsidR="007335F7" w:rsidRPr="00EC0111" w:rsidTr="007335F7">
        <w:tc>
          <w:tcPr>
            <w:tcW w:w="5382" w:type="dxa"/>
          </w:tcPr>
          <w:p w:rsidR="007335F7" w:rsidRPr="005D7ABB" w:rsidRDefault="007335F7" w:rsidP="007335F7">
            <w:pPr>
              <w:jc w:val="both"/>
              <w:rPr>
                <w:rFonts w:ascii="Book Antiqua" w:hAnsi="Book Antiqua" w:cstheme="minorHAnsi"/>
              </w:rPr>
            </w:pPr>
            <w:r w:rsidRPr="005D7ABB">
              <w:rPr>
                <w:rFonts w:ascii="Book Antiqua" w:hAnsi="Book Antiqua" w:cstheme="minorHAnsi"/>
              </w:rPr>
              <w:lastRenderedPageBreak/>
              <w:t>SE DEROGA</w:t>
            </w:r>
          </w:p>
        </w:tc>
        <w:tc>
          <w:tcPr>
            <w:tcW w:w="4173" w:type="dxa"/>
          </w:tcPr>
          <w:p w:rsidR="007335F7" w:rsidRPr="00EC0111" w:rsidRDefault="007335F7" w:rsidP="007335F7">
            <w:pPr>
              <w:rPr>
                <w:rFonts w:ascii="Calibri" w:hAnsi="Calibri"/>
              </w:rPr>
            </w:pPr>
          </w:p>
        </w:tc>
        <w:tc>
          <w:tcPr>
            <w:tcW w:w="3441" w:type="dxa"/>
          </w:tcPr>
          <w:p w:rsidR="007335F7" w:rsidRPr="00EC0111" w:rsidRDefault="007335F7" w:rsidP="007335F7">
            <w:pPr>
              <w:rPr>
                <w:rFonts w:ascii="Calibri" w:hAnsi="Calibri"/>
              </w:rPr>
            </w:pPr>
          </w:p>
        </w:tc>
      </w:tr>
      <w:tr w:rsidR="007335F7" w:rsidRPr="00EC0111" w:rsidTr="007335F7">
        <w:tc>
          <w:tcPr>
            <w:tcW w:w="5382" w:type="dxa"/>
          </w:tcPr>
          <w:p w:rsidR="007335F7" w:rsidRPr="005D7ABB" w:rsidRDefault="007335F7" w:rsidP="007335F7">
            <w:pPr>
              <w:jc w:val="both"/>
              <w:rPr>
                <w:rFonts w:ascii="Book Antiqua" w:hAnsi="Book Antiqua" w:cstheme="minorHAnsi"/>
              </w:rPr>
            </w:pPr>
            <w:r w:rsidRPr="005D7ABB">
              <w:rPr>
                <w:rFonts w:ascii="Book Antiqua" w:hAnsi="Book Antiqua" w:cstheme="minorHAnsi"/>
              </w:rPr>
              <w:t>Artículo 2o.-D.- Para los efectos del artículo 2o., fracción I, inciso H), numeral 10 de esta Ley, para convertir la cuota que se establece en dicho numeral a una cuota por litro que corresponda a un combustible fósil no comprendido en los numerales 1 al 9 del inciso citado, se utilizará la siguiente metodología:</w:t>
            </w:r>
          </w:p>
          <w:p w:rsidR="007335F7" w:rsidRPr="005D7ABB" w:rsidRDefault="007335F7" w:rsidP="007335F7">
            <w:pPr>
              <w:jc w:val="both"/>
              <w:rPr>
                <w:rFonts w:ascii="Book Antiqua" w:hAnsi="Book Antiqua" w:cstheme="minorHAnsi"/>
              </w:rPr>
            </w:pPr>
          </w:p>
          <w:p w:rsidR="007335F7" w:rsidRPr="005D7ABB" w:rsidRDefault="007335F7" w:rsidP="007335F7">
            <w:pPr>
              <w:jc w:val="both"/>
              <w:rPr>
                <w:rFonts w:ascii="Book Antiqua" w:hAnsi="Book Antiqua" w:cstheme="minorHAnsi"/>
              </w:rPr>
            </w:pPr>
            <w:r w:rsidRPr="005D7ABB">
              <w:rPr>
                <w:rFonts w:ascii="Book Antiqua" w:hAnsi="Book Antiqua" w:cstheme="minorHAnsi"/>
              </w:rPr>
              <w:lastRenderedPageBreak/>
              <w:t>I. El contribuyente, de acuerdo con las características del combustible fósil que corresponda, deberá determinar:</w:t>
            </w:r>
          </w:p>
          <w:p w:rsidR="007335F7" w:rsidRPr="005D7ABB" w:rsidRDefault="007335F7" w:rsidP="007335F7">
            <w:pPr>
              <w:jc w:val="both"/>
              <w:rPr>
                <w:rFonts w:ascii="Book Antiqua" w:hAnsi="Book Antiqua" w:cstheme="minorHAnsi"/>
              </w:rPr>
            </w:pPr>
          </w:p>
          <w:p w:rsidR="007335F7" w:rsidRPr="005D7ABB" w:rsidRDefault="007335F7" w:rsidP="007335F7">
            <w:pPr>
              <w:ind w:left="708"/>
              <w:jc w:val="both"/>
              <w:rPr>
                <w:rFonts w:ascii="Book Antiqua" w:hAnsi="Book Antiqua" w:cstheme="minorHAnsi"/>
              </w:rPr>
            </w:pPr>
            <w:r w:rsidRPr="005D7ABB">
              <w:rPr>
                <w:rFonts w:ascii="Book Antiqua" w:hAnsi="Book Antiqua" w:cstheme="minorHAnsi"/>
              </w:rPr>
              <w:t>a) La densidad en kilogramos por litro (kg/lt);</w:t>
            </w:r>
          </w:p>
          <w:p w:rsidR="007335F7" w:rsidRPr="005D7ABB" w:rsidRDefault="007335F7" w:rsidP="007335F7">
            <w:pPr>
              <w:ind w:left="708"/>
              <w:jc w:val="both"/>
              <w:rPr>
                <w:rFonts w:ascii="Book Antiqua" w:hAnsi="Book Antiqua" w:cstheme="minorHAnsi"/>
              </w:rPr>
            </w:pPr>
            <w:r w:rsidRPr="005D7ABB">
              <w:rPr>
                <w:rFonts w:ascii="Book Antiqua" w:hAnsi="Book Antiqua" w:cstheme="minorHAnsi"/>
              </w:rPr>
              <w:t>b) El poder calorífico promedio de mil toneladas del combustible expresado en Terajoules, y</w:t>
            </w:r>
          </w:p>
          <w:p w:rsidR="007335F7" w:rsidRPr="005D7ABB" w:rsidRDefault="007335F7" w:rsidP="007335F7">
            <w:pPr>
              <w:ind w:left="708"/>
              <w:jc w:val="both"/>
              <w:rPr>
                <w:rFonts w:ascii="Book Antiqua" w:hAnsi="Book Antiqua" w:cstheme="minorHAnsi"/>
              </w:rPr>
            </w:pPr>
            <w:r w:rsidRPr="005D7ABB">
              <w:rPr>
                <w:rFonts w:ascii="Book Antiqua" w:hAnsi="Book Antiqua" w:cstheme="minorHAnsi"/>
              </w:rPr>
              <w:t>c) El factor de emisión de carbono expresado en toneladas de carbono por Terajoules.</w:t>
            </w:r>
          </w:p>
          <w:p w:rsidR="007335F7" w:rsidRPr="005D7ABB" w:rsidRDefault="007335F7" w:rsidP="007335F7">
            <w:pPr>
              <w:ind w:left="708"/>
              <w:jc w:val="both"/>
              <w:rPr>
                <w:rFonts w:ascii="Book Antiqua" w:hAnsi="Book Antiqua" w:cstheme="minorHAnsi"/>
              </w:rPr>
            </w:pPr>
          </w:p>
          <w:p w:rsidR="007335F7" w:rsidRPr="005D7ABB" w:rsidRDefault="007335F7" w:rsidP="007335F7">
            <w:pPr>
              <w:jc w:val="both"/>
              <w:rPr>
                <w:rFonts w:ascii="Book Antiqua" w:hAnsi="Book Antiqua" w:cstheme="minorHAnsi"/>
              </w:rPr>
            </w:pPr>
            <w:r w:rsidRPr="005D7ABB">
              <w:rPr>
                <w:rFonts w:ascii="Book Antiqua" w:hAnsi="Book Antiqua" w:cstheme="minorHAnsi"/>
              </w:rPr>
              <w:t>Los valores de “b” y “c”, se determinarán conforme a lo previsto en el “Módulo 1. Energía” de las “Directrices del Panel Intergubernamental de Cambio Climático para los inventarios nacionales de gases de efecto invernadero, versión revisada en 1996” o las que, en su caso, las sustituyan.</w:t>
            </w:r>
          </w:p>
        </w:tc>
        <w:tc>
          <w:tcPr>
            <w:tcW w:w="4173" w:type="dxa"/>
          </w:tcPr>
          <w:p w:rsidR="007335F7" w:rsidRPr="00EC0111" w:rsidRDefault="007335F7" w:rsidP="007335F7">
            <w:pPr>
              <w:rPr>
                <w:rFonts w:ascii="Calibri" w:hAnsi="Calibri"/>
              </w:rPr>
            </w:pPr>
          </w:p>
        </w:tc>
        <w:tc>
          <w:tcPr>
            <w:tcW w:w="3441" w:type="dxa"/>
          </w:tcPr>
          <w:p w:rsidR="007335F7" w:rsidRPr="00EC0111" w:rsidRDefault="007335F7" w:rsidP="007335F7">
            <w:pPr>
              <w:rPr>
                <w:rFonts w:ascii="Calibri" w:hAnsi="Calibri"/>
              </w:rPr>
            </w:pPr>
          </w:p>
        </w:tc>
      </w:tr>
      <w:tr w:rsidR="007335F7" w:rsidRPr="00EC0111" w:rsidTr="007335F7">
        <w:tc>
          <w:tcPr>
            <w:tcW w:w="5382" w:type="dxa"/>
          </w:tcPr>
          <w:p w:rsidR="007335F7" w:rsidRPr="005D7ABB" w:rsidRDefault="007335F7" w:rsidP="007335F7">
            <w:pPr>
              <w:jc w:val="both"/>
              <w:rPr>
                <w:rFonts w:ascii="Book Antiqua" w:hAnsi="Book Antiqua" w:cstheme="minorHAnsi"/>
              </w:rPr>
            </w:pPr>
            <w:r w:rsidRPr="005D7ABB">
              <w:rPr>
                <w:rFonts w:ascii="Book Antiqua" w:hAnsi="Book Antiqua" w:cstheme="minorHAnsi"/>
              </w:rPr>
              <w:lastRenderedPageBreak/>
              <w:t>II. Con los elementos señalados, se aplicará la siguiente fórmula:</w:t>
            </w:r>
          </w:p>
          <w:p w:rsidR="007335F7" w:rsidRPr="005D7ABB" w:rsidRDefault="007335F7" w:rsidP="007335F7">
            <w:pPr>
              <w:jc w:val="both"/>
              <w:rPr>
                <w:rFonts w:ascii="Book Antiqua" w:hAnsi="Book Antiqua" w:cstheme="minorHAnsi"/>
              </w:rPr>
            </w:pPr>
            <w:r w:rsidRPr="005D7ABB">
              <w:rPr>
                <w:rFonts w:ascii="Book Antiqua" w:hAnsi="Book Antiqua" w:cstheme="minorHAnsi"/>
              </w:rPr>
              <w:t>E =44 X a x b x c x d</w:t>
            </w:r>
          </w:p>
          <w:p w:rsidR="007335F7" w:rsidRPr="005D7ABB" w:rsidRDefault="007335F7" w:rsidP="007335F7">
            <w:pPr>
              <w:jc w:val="both"/>
              <w:rPr>
                <w:rFonts w:ascii="Book Antiqua" w:hAnsi="Book Antiqua" w:cstheme="minorHAnsi"/>
              </w:rPr>
            </w:pPr>
            <w:r w:rsidRPr="005D7ABB">
              <w:rPr>
                <w:rFonts w:ascii="Book Antiqua" w:hAnsi="Book Antiqua" w:cstheme="minorHAnsi"/>
              </w:rPr>
              <w:t>12      10000</w:t>
            </w:r>
          </w:p>
          <w:p w:rsidR="007335F7" w:rsidRPr="005D7ABB" w:rsidRDefault="007335F7" w:rsidP="007335F7">
            <w:pPr>
              <w:jc w:val="both"/>
              <w:rPr>
                <w:rFonts w:ascii="Book Antiqua" w:hAnsi="Book Antiqua" w:cstheme="minorHAnsi"/>
              </w:rPr>
            </w:pPr>
            <w:r w:rsidRPr="005D7ABB">
              <w:rPr>
                <w:rFonts w:ascii="Book Antiqua" w:hAnsi="Book Antiqua" w:cstheme="minorHAnsi"/>
              </w:rPr>
              <w:t>Donde,</w:t>
            </w:r>
          </w:p>
          <w:p w:rsidR="007335F7" w:rsidRPr="005D7ABB" w:rsidRDefault="007335F7" w:rsidP="007335F7">
            <w:pPr>
              <w:jc w:val="both"/>
              <w:rPr>
                <w:rFonts w:ascii="Book Antiqua" w:hAnsi="Book Antiqua" w:cstheme="minorHAnsi"/>
              </w:rPr>
            </w:pPr>
            <w:r w:rsidRPr="005D7ABB">
              <w:rPr>
                <w:rFonts w:ascii="Book Antiqua" w:hAnsi="Book Antiqua" w:cstheme="minorHAnsi"/>
              </w:rPr>
              <w:t xml:space="preserve">44/12: Es el factor para convertir las unidades de carbono a unidades de bióxido de carbono (CO2), de acuerdo con las “Directrices del Panel Intergubernamental de Cambio Climático para </w:t>
            </w:r>
            <w:r w:rsidRPr="005D7ABB">
              <w:rPr>
                <w:rFonts w:ascii="Book Antiqua" w:hAnsi="Book Antiqua" w:cstheme="minorHAnsi"/>
              </w:rPr>
              <w:lastRenderedPageBreak/>
              <w:t>los inventarios nacionales de gases de efecto invernadero, versión revisada en 1996” o las que, en su caso, las sustituyan.</w:t>
            </w:r>
          </w:p>
          <w:p w:rsidR="007335F7" w:rsidRPr="005D7ABB" w:rsidRDefault="007335F7" w:rsidP="007335F7">
            <w:pPr>
              <w:jc w:val="both"/>
              <w:rPr>
                <w:rFonts w:ascii="Book Antiqua" w:hAnsi="Book Antiqua" w:cstheme="minorHAnsi"/>
              </w:rPr>
            </w:pPr>
          </w:p>
          <w:p w:rsidR="007335F7" w:rsidRPr="005D7ABB" w:rsidRDefault="007335F7" w:rsidP="007335F7">
            <w:pPr>
              <w:jc w:val="both"/>
              <w:rPr>
                <w:rFonts w:ascii="Book Antiqua" w:hAnsi="Book Antiqua" w:cstheme="minorHAnsi"/>
              </w:rPr>
            </w:pPr>
            <w:r w:rsidRPr="005D7ABB">
              <w:rPr>
                <w:rFonts w:ascii="Book Antiqua" w:hAnsi="Book Antiqua" w:cstheme="minorHAnsi"/>
              </w:rPr>
              <w:t>a: Es la densidad del combustible fósil para el cual se calcula la cuota, expresada en kg/lt, a que se refiere el inciso a) de la fracción I del presente artículo.</w:t>
            </w:r>
          </w:p>
          <w:p w:rsidR="007335F7" w:rsidRPr="005D7ABB" w:rsidRDefault="007335F7" w:rsidP="007335F7">
            <w:pPr>
              <w:jc w:val="both"/>
              <w:rPr>
                <w:rFonts w:ascii="Book Antiqua" w:hAnsi="Book Antiqua" w:cstheme="minorHAnsi"/>
              </w:rPr>
            </w:pPr>
          </w:p>
          <w:p w:rsidR="007335F7" w:rsidRPr="005D7ABB" w:rsidRDefault="007335F7" w:rsidP="007335F7">
            <w:pPr>
              <w:jc w:val="both"/>
              <w:rPr>
                <w:rFonts w:ascii="Book Antiqua" w:hAnsi="Book Antiqua" w:cstheme="minorHAnsi"/>
              </w:rPr>
            </w:pPr>
            <w:r w:rsidRPr="005D7ABB">
              <w:rPr>
                <w:rFonts w:ascii="Book Antiqua" w:hAnsi="Book Antiqua" w:cstheme="minorHAnsi"/>
              </w:rPr>
              <w:t>b: Es el poder calorífico de mil toneladas del combustible fósil para el cual se calcula la cuota, expresado en Terajoules, a que se refiere el inciso b) de la fracción I del presente artículo.</w:t>
            </w:r>
          </w:p>
          <w:p w:rsidR="007335F7" w:rsidRPr="005D7ABB" w:rsidRDefault="007335F7" w:rsidP="007335F7">
            <w:pPr>
              <w:jc w:val="both"/>
              <w:rPr>
                <w:rFonts w:ascii="Book Antiqua" w:hAnsi="Book Antiqua" w:cstheme="minorHAnsi"/>
              </w:rPr>
            </w:pPr>
          </w:p>
          <w:p w:rsidR="007335F7" w:rsidRPr="005D7ABB" w:rsidRDefault="007335F7" w:rsidP="007335F7">
            <w:pPr>
              <w:jc w:val="both"/>
              <w:rPr>
                <w:rFonts w:ascii="Book Antiqua" w:hAnsi="Book Antiqua" w:cstheme="minorHAnsi"/>
              </w:rPr>
            </w:pPr>
            <w:r w:rsidRPr="005D7ABB">
              <w:rPr>
                <w:rFonts w:ascii="Book Antiqua" w:hAnsi="Book Antiqua" w:cstheme="minorHAnsi"/>
              </w:rPr>
              <w:t>c: Es el factor de emisión de carbono del combustible fósil para el cual se calcula la cuota expresado en toneladas de carbono por Terajoules, a que se refiere el inciso c) de la fracción I del presente artículo.</w:t>
            </w:r>
          </w:p>
          <w:p w:rsidR="007335F7" w:rsidRPr="005D7ABB" w:rsidRDefault="007335F7" w:rsidP="007335F7">
            <w:pPr>
              <w:jc w:val="both"/>
              <w:rPr>
                <w:rFonts w:ascii="Book Antiqua" w:hAnsi="Book Antiqua" w:cstheme="minorHAnsi"/>
              </w:rPr>
            </w:pPr>
          </w:p>
          <w:p w:rsidR="007335F7" w:rsidRPr="005D7ABB" w:rsidRDefault="007335F7" w:rsidP="007335F7">
            <w:pPr>
              <w:jc w:val="both"/>
              <w:rPr>
                <w:rFonts w:ascii="Book Antiqua" w:hAnsi="Book Antiqua" w:cstheme="minorHAnsi"/>
              </w:rPr>
            </w:pPr>
            <w:r w:rsidRPr="005D7ABB">
              <w:rPr>
                <w:rFonts w:ascii="Book Antiqua" w:hAnsi="Book Antiqua" w:cstheme="minorHAnsi"/>
              </w:rPr>
              <w:t>d: Es la cuota expresada en pesos por tonelada de carbono, señalada en el artículo 2o., fracción I, inciso H), numeral 10 de esta Ley.</w:t>
            </w:r>
          </w:p>
          <w:p w:rsidR="007335F7" w:rsidRPr="005D7ABB" w:rsidRDefault="007335F7" w:rsidP="007335F7">
            <w:pPr>
              <w:jc w:val="both"/>
              <w:rPr>
                <w:rFonts w:ascii="Book Antiqua" w:hAnsi="Book Antiqua" w:cstheme="minorHAnsi"/>
              </w:rPr>
            </w:pPr>
          </w:p>
          <w:p w:rsidR="007335F7" w:rsidRPr="005D7ABB" w:rsidRDefault="007335F7" w:rsidP="007335F7">
            <w:pPr>
              <w:jc w:val="both"/>
              <w:rPr>
                <w:rFonts w:ascii="Book Antiqua" w:hAnsi="Book Antiqua" w:cstheme="minorHAnsi"/>
              </w:rPr>
            </w:pPr>
            <w:r w:rsidRPr="005D7ABB">
              <w:rPr>
                <w:rFonts w:ascii="Book Antiqua" w:hAnsi="Book Antiqua" w:cstheme="minorHAnsi"/>
              </w:rPr>
              <w:t>e: Es la cuota expresada en centavos de peso por litro.</w:t>
            </w:r>
          </w:p>
        </w:tc>
        <w:tc>
          <w:tcPr>
            <w:tcW w:w="4173" w:type="dxa"/>
          </w:tcPr>
          <w:p w:rsidR="007335F7" w:rsidRPr="00EC0111" w:rsidRDefault="007335F7" w:rsidP="007335F7">
            <w:pPr>
              <w:rPr>
                <w:rFonts w:ascii="Calibri" w:hAnsi="Calibri"/>
              </w:rPr>
            </w:pPr>
          </w:p>
        </w:tc>
        <w:tc>
          <w:tcPr>
            <w:tcW w:w="3441" w:type="dxa"/>
          </w:tcPr>
          <w:p w:rsidR="007335F7" w:rsidRPr="00EC0111" w:rsidRDefault="007335F7" w:rsidP="007335F7">
            <w:pPr>
              <w:rPr>
                <w:rFonts w:ascii="Calibri" w:hAnsi="Calibri"/>
              </w:rPr>
            </w:pPr>
          </w:p>
        </w:tc>
      </w:tr>
      <w:tr w:rsidR="007335F7" w:rsidRPr="00EC0111" w:rsidTr="007335F7">
        <w:tc>
          <w:tcPr>
            <w:tcW w:w="5382" w:type="dxa"/>
          </w:tcPr>
          <w:p w:rsidR="007335F7" w:rsidRPr="005D7ABB" w:rsidRDefault="007335F7" w:rsidP="007335F7">
            <w:pPr>
              <w:jc w:val="both"/>
              <w:rPr>
                <w:rFonts w:ascii="Book Antiqua" w:hAnsi="Book Antiqua" w:cstheme="minorHAnsi"/>
              </w:rPr>
            </w:pPr>
            <w:r w:rsidRPr="005D7ABB">
              <w:rPr>
                <w:rFonts w:ascii="Book Antiqua" w:hAnsi="Book Antiqua" w:cstheme="minorHAnsi"/>
              </w:rPr>
              <w:lastRenderedPageBreak/>
              <w:t xml:space="preserve">III. El resultado que se obtenga conforme a la metodología señalada, se aplicará a los litros de combustible fósil para el cual se calcula la cuota </w:t>
            </w:r>
            <w:r w:rsidRPr="005D7ABB">
              <w:rPr>
                <w:rFonts w:ascii="Book Antiqua" w:hAnsi="Book Antiqua" w:cstheme="minorHAnsi"/>
              </w:rPr>
              <w:lastRenderedPageBreak/>
              <w:t>conforme a lo dispuesto en esta Ley.</w:t>
            </w:r>
          </w:p>
        </w:tc>
        <w:tc>
          <w:tcPr>
            <w:tcW w:w="4173" w:type="dxa"/>
          </w:tcPr>
          <w:p w:rsidR="007335F7" w:rsidRPr="00EC0111" w:rsidRDefault="007335F7" w:rsidP="007335F7">
            <w:pPr>
              <w:rPr>
                <w:rFonts w:ascii="Calibri" w:hAnsi="Calibri"/>
              </w:rPr>
            </w:pPr>
          </w:p>
        </w:tc>
        <w:tc>
          <w:tcPr>
            <w:tcW w:w="3441" w:type="dxa"/>
          </w:tcPr>
          <w:p w:rsidR="007335F7" w:rsidRPr="00EC0111" w:rsidRDefault="007335F7" w:rsidP="007335F7">
            <w:pPr>
              <w:rPr>
                <w:rFonts w:ascii="Calibri" w:hAnsi="Calibri"/>
              </w:rPr>
            </w:pPr>
          </w:p>
        </w:tc>
      </w:tr>
      <w:tr w:rsidR="007335F7" w:rsidRPr="00EC0111" w:rsidTr="007335F7">
        <w:tc>
          <w:tcPr>
            <w:tcW w:w="5382" w:type="dxa"/>
          </w:tcPr>
          <w:p w:rsidR="007335F7" w:rsidRPr="005D7ABB" w:rsidRDefault="007335F7" w:rsidP="007335F7">
            <w:pPr>
              <w:jc w:val="both"/>
              <w:rPr>
                <w:rFonts w:ascii="Book Antiqua" w:hAnsi="Book Antiqua" w:cstheme="minorHAnsi"/>
              </w:rPr>
            </w:pPr>
            <w:r w:rsidRPr="005D7ABB">
              <w:rPr>
                <w:rFonts w:ascii="Book Antiqua" w:hAnsi="Book Antiqua" w:cstheme="minorHAnsi"/>
              </w:rPr>
              <w:lastRenderedPageBreak/>
              <w:t>Artículo 2o.-E.- Para los efectos del artículo 2o., fracción I, inciso H), numeral 10 de esta Ley, no se consideran comprendidos dentro de la definición de “otros combustibles fósiles”, toda vez que no se destinan a un proceso de combustión, los productos siguientes:</w:t>
            </w:r>
          </w:p>
          <w:p w:rsidR="007335F7" w:rsidRPr="005D7ABB" w:rsidRDefault="007335F7" w:rsidP="007335F7">
            <w:pPr>
              <w:jc w:val="both"/>
              <w:rPr>
                <w:rFonts w:ascii="Book Antiqua" w:hAnsi="Book Antiqua" w:cstheme="minorHAnsi"/>
              </w:rPr>
            </w:pPr>
          </w:p>
          <w:p w:rsidR="007335F7" w:rsidRPr="005D7ABB" w:rsidRDefault="007335F7" w:rsidP="007335F7">
            <w:pPr>
              <w:jc w:val="both"/>
              <w:rPr>
                <w:rFonts w:ascii="Book Antiqua" w:hAnsi="Book Antiqua" w:cstheme="minorHAnsi"/>
              </w:rPr>
            </w:pPr>
            <w:r w:rsidRPr="005D7ABB">
              <w:rPr>
                <w:rFonts w:ascii="Book Antiqua" w:hAnsi="Book Antiqua" w:cstheme="minorHAnsi"/>
              </w:rPr>
              <w:t>I. Parafinas.</w:t>
            </w:r>
          </w:p>
          <w:p w:rsidR="007335F7" w:rsidRPr="005D7ABB" w:rsidRDefault="007335F7" w:rsidP="007335F7">
            <w:pPr>
              <w:ind w:left="708"/>
              <w:jc w:val="both"/>
              <w:rPr>
                <w:rFonts w:ascii="Book Antiqua" w:hAnsi="Book Antiqua" w:cstheme="minorHAnsi"/>
              </w:rPr>
            </w:pPr>
            <w:r w:rsidRPr="005D7ABB">
              <w:rPr>
                <w:rFonts w:ascii="Book Antiqua" w:hAnsi="Book Antiqua" w:cstheme="minorHAnsi"/>
              </w:rPr>
              <w:t>Descripción técnica. Es el nombre común de un grupo de hidrocarburos. La molécula más simple de la parafina es el metano; en cambio, los miembros más pesados de la serie, como el octano, se presentan como líquidos. Las formas sólidas de parafina, llamadas cera de parafina, provienen de las moléculas más pesadas.</w:t>
            </w:r>
          </w:p>
          <w:p w:rsidR="007335F7" w:rsidRPr="005D7ABB" w:rsidRDefault="007335F7" w:rsidP="007335F7">
            <w:pPr>
              <w:ind w:left="708"/>
              <w:jc w:val="both"/>
              <w:rPr>
                <w:rFonts w:ascii="Book Antiqua" w:hAnsi="Book Antiqua" w:cstheme="minorHAnsi"/>
              </w:rPr>
            </w:pPr>
          </w:p>
          <w:p w:rsidR="007335F7" w:rsidRPr="005D7ABB" w:rsidRDefault="007335F7" w:rsidP="007335F7">
            <w:pPr>
              <w:ind w:left="708"/>
              <w:jc w:val="both"/>
              <w:rPr>
                <w:rFonts w:ascii="Book Antiqua" w:hAnsi="Book Antiqua" w:cstheme="minorHAnsi"/>
              </w:rPr>
            </w:pPr>
            <w:r w:rsidRPr="005D7ABB">
              <w:rPr>
                <w:rFonts w:ascii="Book Antiqua" w:hAnsi="Book Antiqua" w:cstheme="minorHAnsi"/>
              </w:rPr>
              <w:t xml:space="preserve">Usos. Se utiliza en la fabricación de papel parafinado para empacar alimentos y otros productos; en la fabricación de papel carbón, impermeabilización de tapas de corcho o plástico, maderas, municiones; como aislante en conductores eléctricos; para fabricar lápices crasos, bujías y múltiples artículos. La parafina líquida también se utiliza como medicamento contra el </w:t>
            </w:r>
            <w:r w:rsidRPr="005D7ABB">
              <w:rPr>
                <w:rFonts w:ascii="Book Antiqua" w:hAnsi="Book Antiqua" w:cstheme="minorHAnsi"/>
              </w:rPr>
              <w:lastRenderedPageBreak/>
              <w:t>estreñimiento y para dar brillo a los alimentos horneados.</w:t>
            </w:r>
          </w:p>
          <w:p w:rsidR="007335F7" w:rsidRPr="005D7ABB" w:rsidRDefault="007335F7" w:rsidP="007335F7">
            <w:pPr>
              <w:jc w:val="both"/>
              <w:rPr>
                <w:rFonts w:ascii="Book Antiqua" w:hAnsi="Book Antiqua" w:cstheme="minorHAnsi"/>
              </w:rPr>
            </w:pPr>
          </w:p>
          <w:p w:rsidR="007335F7" w:rsidRPr="005D7ABB" w:rsidRDefault="007335F7" w:rsidP="007335F7">
            <w:pPr>
              <w:jc w:val="both"/>
              <w:rPr>
                <w:rFonts w:ascii="Book Antiqua" w:hAnsi="Book Antiqua" w:cstheme="minorHAnsi"/>
              </w:rPr>
            </w:pPr>
            <w:r w:rsidRPr="005D7ABB">
              <w:rPr>
                <w:rFonts w:ascii="Book Antiqua" w:hAnsi="Book Antiqua" w:cstheme="minorHAnsi"/>
              </w:rPr>
              <w:t>II. Materia prima para negro de humo.</w:t>
            </w:r>
          </w:p>
          <w:p w:rsidR="007335F7" w:rsidRPr="005D7ABB" w:rsidRDefault="007335F7" w:rsidP="007335F7">
            <w:pPr>
              <w:jc w:val="both"/>
              <w:rPr>
                <w:rFonts w:ascii="Book Antiqua" w:hAnsi="Book Antiqua" w:cstheme="minorHAnsi"/>
              </w:rPr>
            </w:pPr>
          </w:p>
          <w:p w:rsidR="007335F7" w:rsidRPr="005D7ABB" w:rsidRDefault="007335F7" w:rsidP="007335F7">
            <w:pPr>
              <w:ind w:left="708"/>
              <w:jc w:val="both"/>
              <w:rPr>
                <w:rFonts w:ascii="Book Antiqua" w:hAnsi="Book Antiqua" w:cstheme="minorHAnsi"/>
              </w:rPr>
            </w:pPr>
            <w:r w:rsidRPr="005D7ABB">
              <w:rPr>
                <w:rFonts w:ascii="Book Antiqua" w:hAnsi="Book Antiqua" w:cstheme="minorHAnsi"/>
              </w:rPr>
              <w:t>Descripción técnica. Es un hidrocarburo obtenido del petróleo o del carbón, a partir de un corte de hidrocarburos de alta aromaticidad.</w:t>
            </w:r>
          </w:p>
          <w:p w:rsidR="007335F7" w:rsidRPr="005D7ABB" w:rsidRDefault="007335F7" w:rsidP="007335F7">
            <w:pPr>
              <w:ind w:left="708"/>
              <w:jc w:val="both"/>
              <w:rPr>
                <w:rFonts w:ascii="Book Antiqua" w:hAnsi="Book Antiqua" w:cstheme="minorHAnsi"/>
              </w:rPr>
            </w:pPr>
          </w:p>
          <w:p w:rsidR="007335F7" w:rsidRPr="005D7ABB" w:rsidRDefault="007335F7" w:rsidP="007335F7">
            <w:pPr>
              <w:ind w:left="708"/>
              <w:jc w:val="both"/>
              <w:rPr>
                <w:rFonts w:ascii="Book Antiqua" w:hAnsi="Book Antiqua" w:cstheme="minorHAnsi"/>
              </w:rPr>
            </w:pPr>
            <w:r w:rsidRPr="005D7ABB">
              <w:rPr>
                <w:rFonts w:ascii="Book Antiqua" w:hAnsi="Book Antiqua" w:cstheme="minorHAnsi"/>
              </w:rPr>
              <w:t>Usos. Se utiliza en la industria del hule sintético y natural para fabricación de llantas y bandas transportadoras.</w:t>
            </w:r>
          </w:p>
          <w:p w:rsidR="007335F7" w:rsidRPr="005D7ABB" w:rsidRDefault="007335F7" w:rsidP="007335F7">
            <w:pPr>
              <w:ind w:left="708"/>
              <w:jc w:val="both"/>
              <w:rPr>
                <w:rFonts w:ascii="Book Antiqua" w:hAnsi="Book Antiqua" w:cstheme="minorHAnsi"/>
              </w:rPr>
            </w:pPr>
          </w:p>
          <w:p w:rsidR="007335F7" w:rsidRPr="005D7ABB" w:rsidRDefault="007335F7" w:rsidP="007335F7">
            <w:pPr>
              <w:jc w:val="both"/>
              <w:rPr>
                <w:rFonts w:ascii="Book Antiqua" w:hAnsi="Book Antiqua" w:cstheme="minorHAnsi"/>
              </w:rPr>
            </w:pPr>
            <w:r w:rsidRPr="005D7ABB">
              <w:rPr>
                <w:rFonts w:ascii="Book Antiqua" w:hAnsi="Book Antiqua" w:cstheme="minorHAnsi"/>
              </w:rPr>
              <w:t>III. Residuo largo.</w:t>
            </w:r>
          </w:p>
          <w:p w:rsidR="007335F7" w:rsidRPr="005D7ABB" w:rsidRDefault="007335F7" w:rsidP="007335F7">
            <w:pPr>
              <w:jc w:val="both"/>
              <w:rPr>
                <w:rFonts w:ascii="Book Antiqua" w:hAnsi="Book Antiqua" w:cstheme="minorHAnsi"/>
              </w:rPr>
            </w:pPr>
          </w:p>
          <w:p w:rsidR="007335F7" w:rsidRPr="005D7ABB" w:rsidRDefault="007335F7" w:rsidP="007335F7">
            <w:pPr>
              <w:ind w:left="708"/>
              <w:jc w:val="both"/>
              <w:rPr>
                <w:rFonts w:ascii="Book Antiqua" w:hAnsi="Book Antiqua" w:cstheme="minorHAnsi"/>
              </w:rPr>
            </w:pPr>
            <w:r w:rsidRPr="005D7ABB">
              <w:rPr>
                <w:rFonts w:ascii="Book Antiqua" w:hAnsi="Book Antiqua" w:cstheme="minorHAnsi"/>
              </w:rPr>
              <w:t>Descripción técnica. Es un hidrocarburo líquido, su composición es de hidrocarburos mayores a 12 carbonos, con contenido de azufre y residuos de metales pesados como vanadio y níquel.</w:t>
            </w:r>
          </w:p>
          <w:p w:rsidR="007335F7" w:rsidRPr="005D7ABB" w:rsidRDefault="007335F7" w:rsidP="007335F7">
            <w:pPr>
              <w:ind w:left="708"/>
              <w:jc w:val="both"/>
              <w:rPr>
                <w:rFonts w:ascii="Book Antiqua" w:hAnsi="Book Antiqua" w:cstheme="minorHAnsi"/>
              </w:rPr>
            </w:pPr>
          </w:p>
          <w:p w:rsidR="007335F7" w:rsidRPr="005D7ABB" w:rsidRDefault="007335F7" w:rsidP="007335F7">
            <w:pPr>
              <w:ind w:left="708"/>
              <w:jc w:val="both"/>
              <w:rPr>
                <w:rFonts w:ascii="Book Antiqua" w:hAnsi="Book Antiqua" w:cstheme="minorHAnsi"/>
              </w:rPr>
            </w:pPr>
            <w:r w:rsidRPr="005D7ABB">
              <w:rPr>
                <w:rFonts w:ascii="Book Antiqua" w:hAnsi="Book Antiqua" w:cstheme="minorHAnsi"/>
              </w:rPr>
              <w:t>Usos. Se utiliza como componente en la carga a las refinerías para su transformación y separación en gasolinas y combustibles pesados.</w:t>
            </w:r>
          </w:p>
          <w:p w:rsidR="007335F7" w:rsidRPr="005D7ABB" w:rsidRDefault="007335F7" w:rsidP="007335F7">
            <w:pPr>
              <w:jc w:val="both"/>
              <w:rPr>
                <w:rFonts w:ascii="Book Antiqua" w:hAnsi="Book Antiqua" w:cstheme="minorHAnsi"/>
              </w:rPr>
            </w:pPr>
          </w:p>
          <w:p w:rsidR="007335F7" w:rsidRPr="005D7ABB" w:rsidRDefault="007335F7" w:rsidP="007335F7">
            <w:pPr>
              <w:jc w:val="both"/>
              <w:rPr>
                <w:rFonts w:ascii="Book Antiqua" w:hAnsi="Book Antiqua" w:cstheme="minorHAnsi"/>
              </w:rPr>
            </w:pPr>
            <w:r w:rsidRPr="005D7ABB">
              <w:rPr>
                <w:rFonts w:ascii="Book Antiqua" w:hAnsi="Book Antiqua" w:cstheme="minorHAnsi"/>
              </w:rPr>
              <w:t>IV. Asfaltos.</w:t>
            </w:r>
          </w:p>
          <w:p w:rsidR="007335F7" w:rsidRPr="005D7ABB" w:rsidRDefault="007335F7" w:rsidP="007335F7">
            <w:pPr>
              <w:jc w:val="both"/>
              <w:rPr>
                <w:rFonts w:ascii="Book Antiqua" w:hAnsi="Book Antiqua" w:cstheme="minorHAnsi"/>
              </w:rPr>
            </w:pPr>
          </w:p>
          <w:p w:rsidR="007335F7" w:rsidRPr="005D7ABB" w:rsidRDefault="007335F7" w:rsidP="007335F7">
            <w:pPr>
              <w:ind w:left="708"/>
              <w:jc w:val="both"/>
              <w:rPr>
                <w:rFonts w:ascii="Book Antiqua" w:hAnsi="Book Antiqua" w:cstheme="minorHAnsi"/>
              </w:rPr>
            </w:pPr>
            <w:r w:rsidRPr="005D7ABB">
              <w:rPr>
                <w:rFonts w:ascii="Book Antiqua" w:hAnsi="Book Antiqua" w:cstheme="minorHAnsi"/>
              </w:rPr>
              <w:lastRenderedPageBreak/>
              <w:t>Descripción técnica. Son un material viscoso, pegajoso y de color negro cuyos constituyentes predominantes son bitúmenes, los cuales pueden producirse en forma natural o se obtienen del procesamiento del petróleo.</w:t>
            </w:r>
          </w:p>
          <w:p w:rsidR="007335F7" w:rsidRPr="005D7ABB" w:rsidRDefault="007335F7" w:rsidP="007335F7">
            <w:pPr>
              <w:ind w:left="708"/>
              <w:jc w:val="both"/>
              <w:rPr>
                <w:rFonts w:ascii="Book Antiqua" w:hAnsi="Book Antiqua" w:cstheme="minorHAnsi"/>
              </w:rPr>
            </w:pPr>
          </w:p>
          <w:p w:rsidR="007335F7" w:rsidRPr="005D7ABB" w:rsidRDefault="007335F7" w:rsidP="007335F7">
            <w:pPr>
              <w:ind w:left="708"/>
              <w:jc w:val="both"/>
              <w:rPr>
                <w:rFonts w:ascii="Book Antiqua" w:hAnsi="Book Antiqua" w:cstheme="minorHAnsi"/>
              </w:rPr>
            </w:pPr>
            <w:r w:rsidRPr="005D7ABB">
              <w:rPr>
                <w:rFonts w:ascii="Book Antiqua" w:hAnsi="Book Antiqua" w:cstheme="minorHAnsi"/>
              </w:rPr>
              <w:t>Usos. Su utilización típica es en aglomerante en mezclas asfálticas para la pavimentación de carreteras, autovías o autopistas, e impermeabilizantes.</w:t>
            </w:r>
          </w:p>
          <w:p w:rsidR="007335F7" w:rsidRPr="005D7ABB" w:rsidRDefault="007335F7" w:rsidP="007335F7">
            <w:pPr>
              <w:jc w:val="both"/>
              <w:rPr>
                <w:rFonts w:ascii="Book Antiqua" w:hAnsi="Book Antiqua" w:cstheme="minorHAnsi"/>
              </w:rPr>
            </w:pPr>
          </w:p>
          <w:p w:rsidR="007335F7" w:rsidRPr="005D7ABB" w:rsidRDefault="007335F7" w:rsidP="007335F7">
            <w:pPr>
              <w:jc w:val="both"/>
              <w:rPr>
                <w:rFonts w:ascii="Book Antiqua" w:hAnsi="Book Antiqua" w:cstheme="minorHAnsi"/>
              </w:rPr>
            </w:pPr>
            <w:r w:rsidRPr="005D7ABB">
              <w:rPr>
                <w:rFonts w:ascii="Book Antiqua" w:hAnsi="Book Antiqua" w:cstheme="minorHAnsi"/>
              </w:rPr>
              <w:t>V. Aceite cíclico ligero.</w:t>
            </w:r>
          </w:p>
          <w:p w:rsidR="007335F7" w:rsidRPr="005D7ABB" w:rsidRDefault="007335F7" w:rsidP="007335F7">
            <w:pPr>
              <w:jc w:val="both"/>
              <w:rPr>
                <w:rFonts w:ascii="Book Antiqua" w:hAnsi="Book Antiqua" w:cstheme="minorHAnsi"/>
              </w:rPr>
            </w:pPr>
          </w:p>
          <w:p w:rsidR="007335F7" w:rsidRPr="005D7ABB" w:rsidRDefault="007335F7" w:rsidP="007335F7">
            <w:pPr>
              <w:ind w:left="708"/>
              <w:jc w:val="both"/>
              <w:rPr>
                <w:rFonts w:ascii="Book Antiqua" w:hAnsi="Book Antiqua" w:cstheme="minorHAnsi"/>
              </w:rPr>
            </w:pPr>
            <w:r w:rsidRPr="005D7ABB">
              <w:rPr>
                <w:rFonts w:ascii="Book Antiqua" w:hAnsi="Book Antiqua" w:cstheme="minorHAnsi"/>
              </w:rPr>
              <w:t>Descripción técnica. Es un producto de la desintegración catalítica, el cual es útil como componente de aceites para calentamiento.</w:t>
            </w:r>
          </w:p>
          <w:p w:rsidR="007335F7" w:rsidRPr="005D7ABB" w:rsidRDefault="007335F7" w:rsidP="007335F7">
            <w:pPr>
              <w:ind w:left="708"/>
              <w:jc w:val="both"/>
              <w:rPr>
                <w:rFonts w:ascii="Book Antiqua" w:hAnsi="Book Antiqua" w:cstheme="minorHAnsi"/>
              </w:rPr>
            </w:pPr>
          </w:p>
          <w:p w:rsidR="007335F7" w:rsidRPr="005D7ABB" w:rsidRDefault="007335F7" w:rsidP="007335F7">
            <w:pPr>
              <w:ind w:left="708"/>
              <w:jc w:val="both"/>
              <w:rPr>
                <w:rFonts w:ascii="Book Antiqua" w:hAnsi="Book Antiqua" w:cstheme="minorHAnsi"/>
              </w:rPr>
            </w:pPr>
            <w:r w:rsidRPr="005D7ABB">
              <w:rPr>
                <w:rFonts w:ascii="Book Antiqua" w:hAnsi="Book Antiqua" w:cstheme="minorHAnsi"/>
              </w:rPr>
              <w:t>Usos. Es usualmente empleado como componente de la carga a hidrotratamiento para la producción de diésel.</w:t>
            </w:r>
          </w:p>
          <w:p w:rsidR="007335F7" w:rsidRPr="005D7ABB" w:rsidRDefault="007335F7" w:rsidP="007335F7">
            <w:pPr>
              <w:jc w:val="both"/>
              <w:rPr>
                <w:rFonts w:ascii="Book Antiqua" w:hAnsi="Book Antiqua" w:cstheme="minorHAnsi"/>
              </w:rPr>
            </w:pPr>
          </w:p>
          <w:p w:rsidR="007335F7" w:rsidRPr="005D7ABB" w:rsidRDefault="007335F7" w:rsidP="007335F7">
            <w:pPr>
              <w:jc w:val="both"/>
              <w:rPr>
                <w:rFonts w:ascii="Book Antiqua" w:hAnsi="Book Antiqua" w:cstheme="minorHAnsi"/>
              </w:rPr>
            </w:pPr>
            <w:r w:rsidRPr="005D7ABB">
              <w:rPr>
                <w:rFonts w:ascii="Book Antiqua" w:hAnsi="Book Antiqua" w:cstheme="minorHAnsi"/>
              </w:rPr>
              <w:t>VI. Aceites (lubricantes) básicos.</w:t>
            </w:r>
          </w:p>
          <w:p w:rsidR="007335F7" w:rsidRPr="005D7ABB" w:rsidRDefault="007335F7" w:rsidP="007335F7">
            <w:pPr>
              <w:ind w:left="708"/>
              <w:jc w:val="both"/>
              <w:rPr>
                <w:rFonts w:ascii="Book Antiqua" w:hAnsi="Book Antiqua" w:cstheme="minorHAnsi"/>
              </w:rPr>
            </w:pPr>
            <w:r w:rsidRPr="005D7ABB">
              <w:rPr>
                <w:rFonts w:ascii="Book Antiqua" w:hAnsi="Book Antiqua" w:cstheme="minorHAnsi"/>
              </w:rPr>
              <w:t xml:space="preserve">Descripción técnica. Se obtienen del proceso de la refinación del petróleo. Los aceites básicos sintéticos son los que resultan de una conversión de una </w:t>
            </w:r>
            <w:r w:rsidRPr="005D7ABB">
              <w:rPr>
                <w:rFonts w:ascii="Book Antiqua" w:hAnsi="Book Antiqua" w:cstheme="minorHAnsi"/>
              </w:rPr>
              <w:lastRenderedPageBreak/>
              <w:t>mezcla de moléculas a otra mezcla compleja. Los más comunes son polialfaolefinas (PAO), diésteres, poliol ésteres y polialquilenglicoles (PAG).</w:t>
            </w:r>
          </w:p>
          <w:p w:rsidR="007335F7" w:rsidRPr="005D7ABB" w:rsidRDefault="007335F7" w:rsidP="007335F7">
            <w:pPr>
              <w:ind w:left="708"/>
              <w:jc w:val="both"/>
              <w:rPr>
                <w:rFonts w:ascii="Book Antiqua" w:hAnsi="Book Antiqua" w:cstheme="minorHAnsi"/>
              </w:rPr>
            </w:pPr>
          </w:p>
          <w:p w:rsidR="007335F7" w:rsidRPr="005D7ABB" w:rsidRDefault="007335F7" w:rsidP="007335F7">
            <w:pPr>
              <w:ind w:left="708"/>
              <w:jc w:val="both"/>
              <w:rPr>
                <w:rFonts w:ascii="Book Antiqua" w:hAnsi="Book Antiqua" w:cstheme="minorHAnsi"/>
              </w:rPr>
            </w:pPr>
            <w:r w:rsidRPr="005D7ABB">
              <w:rPr>
                <w:rFonts w:ascii="Book Antiqua" w:hAnsi="Book Antiqua" w:cstheme="minorHAnsi"/>
              </w:rPr>
              <w:t>Usos. En general, los lubricantes utilizados actualmente empezaron como aceite básico; estos aceites forman la base adicional de aditivos que los hacen aptos para diferentes usos.</w:t>
            </w:r>
          </w:p>
          <w:p w:rsidR="007335F7" w:rsidRPr="005D7ABB" w:rsidRDefault="007335F7" w:rsidP="007335F7">
            <w:pPr>
              <w:jc w:val="both"/>
              <w:rPr>
                <w:rFonts w:ascii="Book Antiqua" w:hAnsi="Book Antiqua" w:cstheme="minorHAnsi"/>
              </w:rPr>
            </w:pPr>
          </w:p>
          <w:p w:rsidR="007335F7" w:rsidRPr="005D7ABB" w:rsidRDefault="007335F7" w:rsidP="007335F7">
            <w:pPr>
              <w:jc w:val="both"/>
              <w:rPr>
                <w:rFonts w:ascii="Book Antiqua" w:hAnsi="Book Antiqua" w:cstheme="minorHAnsi"/>
              </w:rPr>
            </w:pPr>
            <w:r w:rsidRPr="005D7ABB">
              <w:rPr>
                <w:rFonts w:ascii="Book Antiqua" w:hAnsi="Book Antiqua" w:cstheme="minorHAnsi"/>
              </w:rPr>
              <w:t>VII. Lubricantes.</w:t>
            </w:r>
          </w:p>
          <w:p w:rsidR="007335F7" w:rsidRPr="005D7ABB" w:rsidRDefault="007335F7" w:rsidP="007335F7">
            <w:pPr>
              <w:ind w:left="708"/>
              <w:jc w:val="both"/>
              <w:rPr>
                <w:rFonts w:ascii="Book Antiqua" w:hAnsi="Book Antiqua" w:cstheme="minorHAnsi"/>
              </w:rPr>
            </w:pPr>
            <w:r w:rsidRPr="005D7ABB">
              <w:rPr>
                <w:rFonts w:ascii="Book Antiqua" w:hAnsi="Book Antiqua" w:cstheme="minorHAnsi"/>
              </w:rPr>
              <w:t>Descripción técnica. Se obtienen a partir de la destilación del barril de petróleo, después del gasóleo y antes que el alquitrán; en algunos casos comprendiendo un 50% del total del barril.</w:t>
            </w:r>
          </w:p>
          <w:p w:rsidR="007335F7" w:rsidRPr="005D7ABB" w:rsidRDefault="007335F7" w:rsidP="007335F7">
            <w:pPr>
              <w:ind w:left="708"/>
              <w:jc w:val="both"/>
              <w:rPr>
                <w:rFonts w:ascii="Book Antiqua" w:hAnsi="Book Antiqua" w:cstheme="minorHAnsi"/>
              </w:rPr>
            </w:pPr>
          </w:p>
          <w:p w:rsidR="007335F7" w:rsidRPr="005D7ABB" w:rsidRDefault="007335F7" w:rsidP="007335F7">
            <w:pPr>
              <w:ind w:left="708"/>
              <w:jc w:val="both"/>
              <w:rPr>
                <w:rFonts w:ascii="Book Antiqua" w:hAnsi="Book Antiqua" w:cstheme="minorHAnsi"/>
              </w:rPr>
            </w:pPr>
            <w:r w:rsidRPr="005D7ABB">
              <w:rPr>
                <w:rFonts w:ascii="Book Antiqua" w:hAnsi="Book Antiqua" w:cstheme="minorHAnsi"/>
              </w:rPr>
              <w:t xml:space="preserve">Usos. Los lubricantes son usados en las bases parafínicas. Los lubricantes minerales obtenidos por destilación del petróleo son utilizados como aditivos en combustibles. Ello para soportar diversas condiciones de trabajo, lubricar a altas temperaturas, permanecer estable en un rango amplio de temperatura, tener la capacidad de mezclarse con un refrigerante, índice de viscosidad alto y </w:t>
            </w:r>
            <w:r w:rsidRPr="005D7ABB">
              <w:rPr>
                <w:rFonts w:ascii="Book Antiqua" w:hAnsi="Book Antiqua" w:cstheme="minorHAnsi"/>
              </w:rPr>
              <w:lastRenderedPageBreak/>
              <w:t>capacidad de retener humedad.</w:t>
            </w:r>
          </w:p>
          <w:p w:rsidR="007335F7" w:rsidRPr="005D7ABB" w:rsidRDefault="007335F7" w:rsidP="007335F7">
            <w:pPr>
              <w:ind w:left="708"/>
              <w:jc w:val="both"/>
              <w:rPr>
                <w:rFonts w:ascii="Book Antiqua" w:hAnsi="Book Antiqua" w:cstheme="minorHAnsi"/>
              </w:rPr>
            </w:pPr>
          </w:p>
          <w:p w:rsidR="007335F7" w:rsidRPr="005D7ABB" w:rsidRDefault="007335F7" w:rsidP="007335F7">
            <w:pPr>
              <w:jc w:val="both"/>
              <w:rPr>
                <w:rFonts w:ascii="Book Antiqua" w:hAnsi="Book Antiqua" w:cstheme="minorHAnsi"/>
              </w:rPr>
            </w:pPr>
            <w:r w:rsidRPr="005D7ABB">
              <w:rPr>
                <w:rFonts w:ascii="Book Antiqua" w:hAnsi="Book Antiqua" w:cstheme="minorHAnsi"/>
              </w:rPr>
              <w:t>VIII. Propileno.</w:t>
            </w:r>
          </w:p>
          <w:p w:rsidR="007335F7" w:rsidRPr="005D7ABB" w:rsidRDefault="007335F7" w:rsidP="007335F7">
            <w:pPr>
              <w:ind w:left="708"/>
              <w:jc w:val="both"/>
              <w:rPr>
                <w:rFonts w:ascii="Book Antiqua" w:hAnsi="Book Antiqua" w:cstheme="minorHAnsi"/>
              </w:rPr>
            </w:pPr>
            <w:r w:rsidRPr="005D7ABB">
              <w:rPr>
                <w:rFonts w:ascii="Book Antiqua" w:hAnsi="Book Antiqua" w:cstheme="minorHAnsi"/>
              </w:rPr>
              <w:t>Descripción técnica. Es una olefina, subproducto que se obtiene en las plantas catalíticas de las refinerías y viene mezclado con otros gases, principalmente con propano; también es obtenido en menor proporción como subproducto en las plantas de etileno.</w:t>
            </w:r>
          </w:p>
          <w:p w:rsidR="007335F7" w:rsidRPr="005D7ABB" w:rsidRDefault="007335F7" w:rsidP="007335F7">
            <w:pPr>
              <w:ind w:left="708"/>
              <w:jc w:val="both"/>
              <w:rPr>
                <w:rFonts w:ascii="Book Antiqua" w:hAnsi="Book Antiqua" w:cstheme="minorHAnsi"/>
              </w:rPr>
            </w:pPr>
          </w:p>
          <w:p w:rsidR="007335F7" w:rsidRPr="005D7ABB" w:rsidRDefault="007335F7" w:rsidP="007335F7">
            <w:pPr>
              <w:ind w:left="708"/>
              <w:jc w:val="both"/>
              <w:rPr>
                <w:rFonts w:ascii="Book Antiqua" w:hAnsi="Book Antiqua" w:cstheme="minorHAnsi"/>
              </w:rPr>
            </w:pPr>
            <w:r w:rsidRPr="005D7ABB">
              <w:rPr>
                <w:rFonts w:ascii="Book Antiqua" w:hAnsi="Book Antiqua" w:cstheme="minorHAnsi"/>
              </w:rPr>
              <w:t>Existen tres grados de propileno según su pureza (% de propileno): (i) grado refinería, (ii) grado químico y (iii) grado polímero.</w:t>
            </w:r>
          </w:p>
          <w:p w:rsidR="007335F7" w:rsidRPr="005D7ABB" w:rsidRDefault="007335F7" w:rsidP="007335F7">
            <w:pPr>
              <w:ind w:left="708"/>
              <w:jc w:val="both"/>
              <w:rPr>
                <w:rFonts w:ascii="Book Antiqua" w:hAnsi="Book Antiqua" w:cstheme="minorHAnsi"/>
              </w:rPr>
            </w:pPr>
          </w:p>
          <w:p w:rsidR="007335F7" w:rsidRPr="005D7ABB" w:rsidRDefault="007335F7" w:rsidP="007335F7">
            <w:pPr>
              <w:ind w:left="708"/>
              <w:jc w:val="both"/>
              <w:rPr>
                <w:rFonts w:ascii="Book Antiqua" w:hAnsi="Book Antiqua" w:cstheme="minorHAnsi"/>
              </w:rPr>
            </w:pPr>
            <w:r w:rsidRPr="005D7ABB">
              <w:rPr>
                <w:rFonts w:ascii="Book Antiqua" w:hAnsi="Book Antiqua" w:cstheme="minorHAnsi"/>
              </w:rPr>
              <w:t>Usos. Se utiliza sobre todo para la obtención de gasolinas de alto octanaje. También se utiliza en la síntesis de sus derivados, como los polímeros, disolventes y resinas.</w:t>
            </w:r>
          </w:p>
          <w:p w:rsidR="007335F7" w:rsidRPr="005D7ABB" w:rsidRDefault="007335F7" w:rsidP="007335F7">
            <w:pPr>
              <w:jc w:val="both"/>
              <w:rPr>
                <w:rFonts w:ascii="Book Antiqua" w:hAnsi="Book Antiqua" w:cstheme="minorHAnsi"/>
              </w:rPr>
            </w:pPr>
          </w:p>
          <w:p w:rsidR="007335F7" w:rsidRPr="005D7ABB" w:rsidRDefault="007335F7" w:rsidP="007335F7">
            <w:pPr>
              <w:jc w:val="both"/>
              <w:rPr>
                <w:rFonts w:ascii="Book Antiqua" w:hAnsi="Book Antiqua" w:cstheme="minorHAnsi"/>
              </w:rPr>
            </w:pPr>
            <w:r w:rsidRPr="005D7ABB">
              <w:rPr>
                <w:rFonts w:ascii="Book Antiqua" w:hAnsi="Book Antiqua" w:cstheme="minorHAnsi"/>
              </w:rPr>
              <w:t>IX. Propileno grado refinería.</w:t>
            </w:r>
          </w:p>
          <w:p w:rsidR="007335F7" w:rsidRPr="005D7ABB" w:rsidRDefault="007335F7" w:rsidP="007335F7">
            <w:pPr>
              <w:jc w:val="both"/>
              <w:rPr>
                <w:rFonts w:ascii="Book Antiqua" w:hAnsi="Book Antiqua" w:cstheme="minorHAnsi"/>
              </w:rPr>
            </w:pPr>
          </w:p>
          <w:p w:rsidR="007335F7" w:rsidRPr="005D7ABB" w:rsidRDefault="007335F7" w:rsidP="007335F7">
            <w:pPr>
              <w:ind w:left="708"/>
              <w:jc w:val="both"/>
              <w:rPr>
                <w:rFonts w:ascii="Book Antiqua" w:hAnsi="Book Antiqua" w:cstheme="minorHAnsi"/>
              </w:rPr>
            </w:pPr>
            <w:r w:rsidRPr="005D7ABB">
              <w:rPr>
                <w:rFonts w:ascii="Book Antiqua" w:hAnsi="Book Antiqua" w:cstheme="minorHAnsi"/>
              </w:rPr>
              <w:t>Descripción técnica. Es un subproducto que se obtiene en las plantas catalíticas de las refinerías y viene mezclado con otros gases, principalmente con propano. Tiene un grado de pureza de entre 50 y 70%.</w:t>
            </w:r>
          </w:p>
          <w:p w:rsidR="007335F7" w:rsidRPr="005D7ABB" w:rsidRDefault="007335F7" w:rsidP="007335F7">
            <w:pPr>
              <w:ind w:left="708"/>
              <w:jc w:val="both"/>
              <w:rPr>
                <w:rFonts w:ascii="Book Antiqua" w:hAnsi="Book Antiqua" w:cstheme="minorHAnsi"/>
              </w:rPr>
            </w:pPr>
          </w:p>
          <w:p w:rsidR="007335F7" w:rsidRPr="005D7ABB" w:rsidRDefault="007335F7" w:rsidP="007335F7">
            <w:pPr>
              <w:ind w:left="708"/>
              <w:jc w:val="both"/>
              <w:rPr>
                <w:rFonts w:ascii="Book Antiqua" w:hAnsi="Book Antiqua" w:cstheme="minorHAnsi"/>
              </w:rPr>
            </w:pPr>
            <w:r w:rsidRPr="005D7ABB">
              <w:rPr>
                <w:rFonts w:ascii="Book Antiqua" w:hAnsi="Book Antiqua" w:cstheme="minorHAnsi"/>
              </w:rPr>
              <w:t>Usos. Se utiliza mayormente para obtener polipropileno (plásticos); acrilonitrilo (fibras sintéticas, caucho y resinas termoplásticas); óxido de propileno, intermedio para la obtención del propilenglicol, polipropoxidados y otros productos; derivados oxo, butiraldehído y n-butanol; cumeno, intermedio para la obtención de fenol y acetona; alcohol isopropílico, disolvente intermedio para la obtención de acetona; entre otras aplicaciones.</w:t>
            </w:r>
          </w:p>
          <w:p w:rsidR="007335F7" w:rsidRPr="005D7ABB" w:rsidRDefault="007335F7" w:rsidP="007335F7">
            <w:pPr>
              <w:jc w:val="both"/>
              <w:rPr>
                <w:rFonts w:ascii="Book Antiqua" w:hAnsi="Book Antiqua" w:cstheme="minorHAnsi"/>
              </w:rPr>
            </w:pPr>
          </w:p>
          <w:p w:rsidR="007335F7" w:rsidRPr="005D7ABB" w:rsidRDefault="007335F7" w:rsidP="007335F7">
            <w:pPr>
              <w:jc w:val="both"/>
              <w:rPr>
                <w:rFonts w:ascii="Book Antiqua" w:hAnsi="Book Antiqua" w:cstheme="minorHAnsi"/>
              </w:rPr>
            </w:pPr>
            <w:r w:rsidRPr="005D7ABB">
              <w:rPr>
                <w:rFonts w:ascii="Book Antiqua" w:hAnsi="Book Antiqua" w:cstheme="minorHAnsi"/>
              </w:rPr>
              <w:t>X. Propileno grado químico.</w:t>
            </w:r>
          </w:p>
          <w:p w:rsidR="007335F7" w:rsidRPr="005D7ABB" w:rsidRDefault="007335F7" w:rsidP="007335F7">
            <w:pPr>
              <w:ind w:left="708"/>
              <w:jc w:val="both"/>
              <w:rPr>
                <w:rFonts w:ascii="Book Antiqua" w:hAnsi="Book Antiqua" w:cstheme="minorHAnsi"/>
              </w:rPr>
            </w:pPr>
            <w:r w:rsidRPr="005D7ABB">
              <w:rPr>
                <w:rFonts w:ascii="Book Antiqua" w:hAnsi="Book Antiqua" w:cstheme="minorHAnsi"/>
              </w:rPr>
              <w:t>Descripción técnica. Es un subproducto que se obtiene en las plantas catalíticas de las refinerías y viene mezclado con otros gases, principalmente con propano. Tiene un grado de pureza de entre 92 y 94%.</w:t>
            </w:r>
          </w:p>
          <w:p w:rsidR="007335F7" w:rsidRPr="005D7ABB" w:rsidRDefault="007335F7" w:rsidP="007335F7">
            <w:pPr>
              <w:ind w:left="708"/>
              <w:jc w:val="both"/>
              <w:rPr>
                <w:rFonts w:ascii="Book Antiqua" w:hAnsi="Book Antiqua" w:cstheme="minorHAnsi"/>
              </w:rPr>
            </w:pPr>
          </w:p>
          <w:p w:rsidR="007335F7" w:rsidRPr="005D7ABB" w:rsidRDefault="007335F7" w:rsidP="007335F7">
            <w:pPr>
              <w:ind w:left="708"/>
              <w:jc w:val="both"/>
              <w:rPr>
                <w:rFonts w:ascii="Book Antiqua" w:hAnsi="Book Antiqua" w:cstheme="minorHAnsi"/>
              </w:rPr>
            </w:pPr>
            <w:r w:rsidRPr="005D7ABB">
              <w:rPr>
                <w:rFonts w:ascii="Book Antiqua" w:hAnsi="Book Antiqua" w:cstheme="minorHAnsi"/>
              </w:rPr>
              <w:t xml:space="preserve">Usos. Se utiliza mayormente para producir polipropileno (plásticos); acrilonitrilo (fibras sintéticas, caucho y resinas termoplásticas); óxido de propileno, intermedio para la obtención del propilenglicol, polipropoxidados y otros productos; derivados oxo, butiraldehído y n-butanol; cumeno, </w:t>
            </w:r>
            <w:r w:rsidRPr="005D7ABB">
              <w:rPr>
                <w:rFonts w:ascii="Book Antiqua" w:hAnsi="Book Antiqua" w:cstheme="minorHAnsi"/>
              </w:rPr>
              <w:lastRenderedPageBreak/>
              <w:t>intermedio para la obtención de fenol y acetona; alcohol isopropílico, disolvente intermedio para la obtención de acetona; entre otras aplicaciones.</w:t>
            </w:r>
          </w:p>
          <w:p w:rsidR="007335F7" w:rsidRPr="005D7ABB" w:rsidRDefault="007335F7" w:rsidP="007335F7">
            <w:pPr>
              <w:ind w:left="708"/>
              <w:jc w:val="both"/>
              <w:rPr>
                <w:rFonts w:ascii="Book Antiqua" w:hAnsi="Book Antiqua" w:cstheme="minorHAnsi"/>
              </w:rPr>
            </w:pPr>
          </w:p>
          <w:p w:rsidR="007335F7" w:rsidRPr="005D7ABB" w:rsidRDefault="007335F7" w:rsidP="007335F7">
            <w:pPr>
              <w:jc w:val="both"/>
              <w:rPr>
                <w:rFonts w:ascii="Book Antiqua" w:hAnsi="Book Antiqua" w:cstheme="minorHAnsi"/>
              </w:rPr>
            </w:pPr>
          </w:p>
        </w:tc>
        <w:tc>
          <w:tcPr>
            <w:tcW w:w="4173" w:type="dxa"/>
          </w:tcPr>
          <w:p w:rsidR="007335F7" w:rsidRPr="00EC0111" w:rsidRDefault="007335F7" w:rsidP="007335F7">
            <w:pPr>
              <w:rPr>
                <w:rFonts w:ascii="Calibri" w:hAnsi="Calibri"/>
              </w:rPr>
            </w:pPr>
          </w:p>
        </w:tc>
        <w:tc>
          <w:tcPr>
            <w:tcW w:w="3441" w:type="dxa"/>
          </w:tcPr>
          <w:p w:rsidR="007335F7" w:rsidRPr="00EC0111" w:rsidRDefault="007335F7" w:rsidP="007335F7">
            <w:pPr>
              <w:rPr>
                <w:rFonts w:ascii="Calibri" w:hAnsi="Calibri"/>
              </w:rPr>
            </w:pPr>
          </w:p>
        </w:tc>
      </w:tr>
      <w:tr w:rsidR="007335F7" w:rsidRPr="00EC0111" w:rsidTr="007335F7">
        <w:tc>
          <w:tcPr>
            <w:tcW w:w="5382" w:type="dxa"/>
          </w:tcPr>
          <w:p w:rsidR="007335F7" w:rsidRPr="005D7ABB" w:rsidRDefault="007335F7" w:rsidP="007335F7">
            <w:pPr>
              <w:jc w:val="both"/>
              <w:rPr>
                <w:rFonts w:ascii="Book Antiqua" w:hAnsi="Book Antiqua" w:cstheme="minorHAnsi"/>
              </w:rPr>
            </w:pPr>
            <w:r w:rsidRPr="005D7ABB">
              <w:rPr>
                <w:rFonts w:ascii="Book Antiqua" w:hAnsi="Book Antiqua" w:cstheme="minorHAnsi"/>
              </w:rPr>
              <w:lastRenderedPageBreak/>
              <w:t xml:space="preserve">Artículo 3o.- Para los efectos de esta Ley se entiende por: </w:t>
            </w:r>
          </w:p>
        </w:tc>
        <w:tc>
          <w:tcPr>
            <w:tcW w:w="4173" w:type="dxa"/>
          </w:tcPr>
          <w:p w:rsidR="007335F7" w:rsidRPr="00EC0111" w:rsidRDefault="007335F7" w:rsidP="007335F7">
            <w:pPr>
              <w:rPr>
                <w:rFonts w:ascii="Calibri" w:hAnsi="Calibri"/>
              </w:rPr>
            </w:pPr>
          </w:p>
        </w:tc>
        <w:tc>
          <w:tcPr>
            <w:tcW w:w="3441" w:type="dxa"/>
          </w:tcPr>
          <w:p w:rsidR="007335F7" w:rsidRPr="00EC0111" w:rsidRDefault="007335F7" w:rsidP="007335F7">
            <w:pPr>
              <w:rPr>
                <w:rFonts w:ascii="Calibri" w:hAnsi="Calibri"/>
              </w:rPr>
            </w:pPr>
          </w:p>
        </w:tc>
      </w:tr>
      <w:tr w:rsidR="007335F7" w:rsidRPr="00EC0111" w:rsidTr="007335F7">
        <w:tc>
          <w:tcPr>
            <w:tcW w:w="5382" w:type="dxa"/>
          </w:tcPr>
          <w:p w:rsidR="007335F7" w:rsidRPr="005D7ABB" w:rsidRDefault="007335F7" w:rsidP="007335F7">
            <w:pPr>
              <w:jc w:val="both"/>
              <w:rPr>
                <w:rFonts w:ascii="Book Antiqua" w:hAnsi="Book Antiqua" w:cstheme="minorHAnsi"/>
              </w:rPr>
            </w:pPr>
            <w:r w:rsidRPr="005D7ABB">
              <w:rPr>
                <w:rFonts w:ascii="Book Antiqua" w:hAnsi="Book Antiqua" w:cstheme="minorHAnsi"/>
              </w:rPr>
              <w:t>VI. Alcohol, la solución acuosa de etanol con las impurezas que la acompañan, con graduación mayor de 55°G.L., a una temperatura de 15°C. No queda comprendido el etanol para uso automotriz.</w:t>
            </w:r>
          </w:p>
        </w:tc>
        <w:tc>
          <w:tcPr>
            <w:tcW w:w="4173" w:type="dxa"/>
          </w:tcPr>
          <w:p w:rsidR="007335F7" w:rsidRPr="00EC0111" w:rsidRDefault="007335F7" w:rsidP="007335F7">
            <w:pPr>
              <w:rPr>
                <w:rFonts w:ascii="Calibri" w:hAnsi="Calibri"/>
              </w:rPr>
            </w:pPr>
          </w:p>
        </w:tc>
        <w:tc>
          <w:tcPr>
            <w:tcW w:w="3441" w:type="dxa"/>
          </w:tcPr>
          <w:p w:rsidR="007335F7" w:rsidRPr="00EC0111" w:rsidRDefault="007335F7" w:rsidP="007335F7">
            <w:pPr>
              <w:rPr>
                <w:rFonts w:ascii="Calibri" w:hAnsi="Calibri"/>
              </w:rPr>
            </w:pPr>
          </w:p>
        </w:tc>
      </w:tr>
      <w:tr w:rsidR="007335F7" w:rsidRPr="00EC0111" w:rsidTr="007335F7">
        <w:tc>
          <w:tcPr>
            <w:tcW w:w="5382" w:type="dxa"/>
          </w:tcPr>
          <w:p w:rsidR="007335F7" w:rsidRPr="005D7ABB" w:rsidRDefault="007335F7" w:rsidP="007335F7">
            <w:pPr>
              <w:jc w:val="both"/>
              <w:rPr>
                <w:rFonts w:ascii="Book Antiqua" w:hAnsi="Book Antiqua" w:cstheme="minorHAnsi"/>
              </w:rPr>
            </w:pPr>
            <w:r w:rsidRPr="005D7ABB">
              <w:rPr>
                <w:rFonts w:ascii="Book Antiqua" w:hAnsi="Book Antiqua" w:cstheme="minorHAnsi"/>
              </w:rPr>
              <w:t>VII. Alcohol desnaturalizado, la solución acuosa de etanol con las impurezas que la acompañan, con una graduación mayor de 55°G.L., a una temperatura de 15°C, con la adición de las sustancias desnaturalizantes autorizadas por la Secretaría de Salud. No queda comprendido el etanol para uso automotriz.</w:t>
            </w:r>
          </w:p>
        </w:tc>
        <w:tc>
          <w:tcPr>
            <w:tcW w:w="4173" w:type="dxa"/>
          </w:tcPr>
          <w:p w:rsidR="007335F7" w:rsidRPr="00EC0111" w:rsidRDefault="007335F7" w:rsidP="007335F7">
            <w:pPr>
              <w:rPr>
                <w:rFonts w:ascii="Calibri" w:hAnsi="Calibri"/>
              </w:rPr>
            </w:pPr>
          </w:p>
        </w:tc>
        <w:tc>
          <w:tcPr>
            <w:tcW w:w="3441" w:type="dxa"/>
          </w:tcPr>
          <w:p w:rsidR="007335F7" w:rsidRPr="00EC0111" w:rsidRDefault="007335F7" w:rsidP="007335F7">
            <w:pPr>
              <w:rPr>
                <w:rFonts w:ascii="Calibri" w:hAnsi="Calibri"/>
              </w:rPr>
            </w:pPr>
          </w:p>
        </w:tc>
      </w:tr>
      <w:tr w:rsidR="007335F7" w:rsidRPr="00EC0111" w:rsidTr="007335F7">
        <w:tc>
          <w:tcPr>
            <w:tcW w:w="5382" w:type="dxa"/>
          </w:tcPr>
          <w:p w:rsidR="007335F7" w:rsidRPr="005D7ABB" w:rsidRDefault="007335F7" w:rsidP="007335F7">
            <w:pPr>
              <w:jc w:val="both"/>
              <w:rPr>
                <w:rFonts w:ascii="Book Antiqua" w:hAnsi="Book Antiqua" w:cstheme="minorHAnsi"/>
              </w:rPr>
            </w:pPr>
            <w:r w:rsidRPr="005D7ABB">
              <w:rPr>
                <w:rFonts w:ascii="Book Antiqua" w:hAnsi="Book Antiqua" w:cstheme="minorHAnsi"/>
              </w:rPr>
              <w:t>VIII…</w:t>
            </w:r>
          </w:p>
        </w:tc>
        <w:tc>
          <w:tcPr>
            <w:tcW w:w="4173" w:type="dxa"/>
          </w:tcPr>
          <w:p w:rsidR="007335F7" w:rsidRPr="00EC0111" w:rsidRDefault="007335F7" w:rsidP="007335F7">
            <w:pPr>
              <w:rPr>
                <w:rFonts w:ascii="Calibri" w:hAnsi="Calibri"/>
              </w:rPr>
            </w:pPr>
          </w:p>
        </w:tc>
        <w:tc>
          <w:tcPr>
            <w:tcW w:w="3441" w:type="dxa"/>
          </w:tcPr>
          <w:p w:rsidR="007335F7" w:rsidRPr="00EC0111" w:rsidRDefault="007335F7" w:rsidP="007335F7">
            <w:pPr>
              <w:rPr>
                <w:rFonts w:ascii="Calibri" w:hAnsi="Calibri"/>
              </w:rPr>
            </w:pPr>
          </w:p>
        </w:tc>
      </w:tr>
      <w:tr w:rsidR="007335F7" w:rsidRPr="00EC0111" w:rsidTr="007335F7">
        <w:tc>
          <w:tcPr>
            <w:tcW w:w="5382" w:type="dxa"/>
          </w:tcPr>
          <w:p w:rsidR="007335F7" w:rsidRPr="005D7ABB" w:rsidRDefault="007335F7" w:rsidP="007335F7">
            <w:pPr>
              <w:jc w:val="both"/>
              <w:rPr>
                <w:rFonts w:ascii="Book Antiqua" w:hAnsi="Book Antiqua" w:cstheme="minorHAnsi"/>
              </w:rPr>
            </w:pPr>
            <w:r w:rsidRPr="005D7ABB">
              <w:rPr>
                <w:rFonts w:ascii="Book Antiqua" w:hAnsi="Book Antiqua" w:cstheme="minorHAnsi"/>
              </w:rPr>
              <w:t>IX. Combustibles automotrices, aquellos combustibles compuestos por gasolinas, diésel, combustibles no fósiles o la mezcla de éstos y que cumplen con especificaciones para ser usados en motores de combustión interna mediante ignición por una chispa eléctrica.</w:t>
            </w:r>
          </w:p>
          <w:p w:rsidR="007335F7" w:rsidRPr="005D7ABB" w:rsidRDefault="007335F7" w:rsidP="007335F7">
            <w:pPr>
              <w:jc w:val="both"/>
              <w:rPr>
                <w:rFonts w:ascii="Book Antiqua" w:hAnsi="Book Antiqua" w:cstheme="minorHAnsi"/>
              </w:rPr>
            </w:pPr>
            <w:r w:rsidRPr="005D7ABB">
              <w:rPr>
                <w:rFonts w:ascii="Book Antiqua" w:hAnsi="Book Antiqua" w:cstheme="minorHAnsi"/>
              </w:rPr>
              <w:t xml:space="preserve"> Para los efectos de lo dispuesto por el artículo 2o., fracción I, inciso D), se clasifican en:</w:t>
            </w:r>
          </w:p>
          <w:p w:rsidR="007335F7" w:rsidRPr="005D7ABB" w:rsidRDefault="007335F7" w:rsidP="007335F7">
            <w:pPr>
              <w:jc w:val="both"/>
              <w:rPr>
                <w:rFonts w:ascii="Book Antiqua" w:hAnsi="Book Antiqua" w:cstheme="minorHAnsi"/>
              </w:rPr>
            </w:pPr>
          </w:p>
          <w:p w:rsidR="007335F7" w:rsidRPr="005D7ABB" w:rsidRDefault="007335F7" w:rsidP="007335F7">
            <w:pPr>
              <w:jc w:val="both"/>
              <w:rPr>
                <w:rFonts w:ascii="Book Antiqua" w:hAnsi="Book Antiqua" w:cstheme="minorHAnsi"/>
              </w:rPr>
            </w:pPr>
            <w:r w:rsidRPr="005D7ABB">
              <w:rPr>
                <w:rFonts w:ascii="Book Antiqua" w:hAnsi="Book Antiqua" w:cstheme="minorHAnsi"/>
              </w:rPr>
              <w:t>a) Combustibles fósiles:</w:t>
            </w:r>
          </w:p>
          <w:p w:rsidR="007335F7" w:rsidRPr="005D7ABB" w:rsidRDefault="007335F7" w:rsidP="007335F7">
            <w:pPr>
              <w:jc w:val="both"/>
              <w:rPr>
                <w:rFonts w:ascii="Book Antiqua" w:hAnsi="Book Antiqua" w:cstheme="minorHAnsi"/>
              </w:rPr>
            </w:pPr>
            <w:r w:rsidRPr="005D7ABB">
              <w:rPr>
                <w:rFonts w:ascii="Book Antiqua" w:hAnsi="Book Antiqua" w:cstheme="minorHAnsi"/>
              </w:rPr>
              <w:t>1. Gasolina, combustible líquido e incoloro sin plomo, que se puede obtener del proceso de refinación del petróleo crudo al fraccionarse típicamente a temperaturas entre los 30° y los 225° Celsius (en destilación fraccionada), formado por una mezcla de hidrocarburos alifáticos volátiles, principalmente parafinas ramificadas, aromáticos, naftenos y olefinas, o mediante procesos alternativos que pueden utilizar como insumo materias primas que tuvieron su origen en el petróleo y que cumple con especificaciones para ser usado, directamente o mediante mezclas, en motores de combustión interna.</w:t>
            </w:r>
          </w:p>
          <w:p w:rsidR="007335F7" w:rsidRPr="005D7ABB" w:rsidRDefault="007335F7" w:rsidP="007335F7">
            <w:pPr>
              <w:jc w:val="both"/>
              <w:rPr>
                <w:rFonts w:ascii="Book Antiqua" w:hAnsi="Book Antiqua" w:cstheme="minorHAnsi"/>
              </w:rPr>
            </w:pPr>
          </w:p>
          <w:p w:rsidR="007335F7" w:rsidRPr="005D7ABB" w:rsidRDefault="007335F7" w:rsidP="007335F7">
            <w:pPr>
              <w:jc w:val="both"/>
              <w:rPr>
                <w:rFonts w:ascii="Book Antiqua" w:hAnsi="Book Antiqua" w:cstheme="minorHAnsi"/>
              </w:rPr>
            </w:pPr>
          </w:p>
        </w:tc>
        <w:tc>
          <w:tcPr>
            <w:tcW w:w="4173" w:type="dxa"/>
          </w:tcPr>
          <w:p w:rsidR="007335F7" w:rsidRPr="00EC0111" w:rsidRDefault="007335F7" w:rsidP="007335F7">
            <w:pPr>
              <w:rPr>
                <w:rFonts w:ascii="Calibri" w:hAnsi="Calibri"/>
              </w:rPr>
            </w:pPr>
          </w:p>
        </w:tc>
        <w:tc>
          <w:tcPr>
            <w:tcW w:w="3441" w:type="dxa"/>
          </w:tcPr>
          <w:p w:rsidR="007335F7" w:rsidRPr="00EC0111" w:rsidRDefault="007335F7" w:rsidP="007335F7">
            <w:pPr>
              <w:rPr>
                <w:rFonts w:ascii="Calibri" w:hAnsi="Calibri"/>
              </w:rPr>
            </w:pPr>
          </w:p>
        </w:tc>
      </w:tr>
      <w:tr w:rsidR="007335F7" w:rsidRPr="00EC0111" w:rsidTr="007335F7">
        <w:tc>
          <w:tcPr>
            <w:tcW w:w="5382" w:type="dxa"/>
          </w:tcPr>
          <w:p w:rsidR="007335F7" w:rsidRPr="005D7ABB" w:rsidRDefault="007335F7" w:rsidP="007335F7">
            <w:pPr>
              <w:jc w:val="both"/>
              <w:rPr>
                <w:rFonts w:ascii="Book Antiqua" w:hAnsi="Book Antiqua" w:cstheme="minorHAnsi"/>
              </w:rPr>
            </w:pPr>
            <w:r w:rsidRPr="005D7ABB">
              <w:rPr>
                <w:rFonts w:ascii="Book Antiqua" w:hAnsi="Book Antiqua" w:cstheme="minorHAnsi"/>
              </w:rPr>
              <w:lastRenderedPageBreak/>
              <w:t>2. Diésel, combustible líquido e incoloro, que puede obtenerse del proceso de refinación del petróleo crudo o mediante procesos alternativos que pueden utilizar como insumo materias primas que tuvieron su origen en el petróleo y que cumple con especificaciones para ser usado, directamente o mediante mezclas, principalmente como combustible en calefacción y en motores de combustión interna y cuya eficiencia se mide en número de cetano.</w:t>
            </w:r>
          </w:p>
          <w:p w:rsidR="007335F7" w:rsidRPr="005D7ABB" w:rsidRDefault="007335F7" w:rsidP="007335F7">
            <w:pPr>
              <w:jc w:val="both"/>
              <w:rPr>
                <w:rFonts w:ascii="Book Antiqua" w:hAnsi="Book Antiqua" w:cstheme="minorHAnsi"/>
              </w:rPr>
            </w:pPr>
          </w:p>
          <w:p w:rsidR="007335F7" w:rsidRPr="005D7ABB" w:rsidRDefault="007335F7" w:rsidP="007335F7">
            <w:pPr>
              <w:jc w:val="both"/>
              <w:rPr>
                <w:rFonts w:ascii="Book Antiqua" w:hAnsi="Book Antiqua" w:cstheme="minorHAnsi"/>
              </w:rPr>
            </w:pPr>
          </w:p>
        </w:tc>
        <w:tc>
          <w:tcPr>
            <w:tcW w:w="4173" w:type="dxa"/>
          </w:tcPr>
          <w:p w:rsidR="007335F7" w:rsidRPr="00EC0111" w:rsidRDefault="007335F7" w:rsidP="007335F7">
            <w:pPr>
              <w:rPr>
                <w:rFonts w:ascii="Calibri" w:hAnsi="Calibri"/>
              </w:rPr>
            </w:pPr>
          </w:p>
        </w:tc>
        <w:tc>
          <w:tcPr>
            <w:tcW w:w="3441" w:type="dxa"/>
          </w:tcPr>
          <w:p w:rsidR="007335F7" w:rsidRPr="00EC0111" w:rsidRDefault="007335F7" w:rsidP="007335F7">
            <w:pPr>
              <w:rPr>
                <w:rFonts w:ascii="Calibri" w:hAnsi="Calibri"/>
              </w:rPr>
            </w:pPr>
          </w:p>
        </w:tc>
      </w:tr>
      <w:tr w:rsidR="007335F7" w:rsidRPr="00EC0111" w:rsidTr="007335F7">
        <w:tc>
          <w:tcPr>
            <w:tcW w:w="5382" w:type="dxa"/>
          </w:tcPr>
          <w:p w:rsidR="007335F7" w:rsidRPr="005D7ABB" w:rsidRDefault="007335F7" w:rsidP="007335F7">
            <w:pPr>
              <w:jc w:val="both"/>
              <w:rPr>
                <w:rFonts w:ascii="Book Antiqua" w:hAnsi="Book Antiqua" w:cstheme="minorHAnsi"/>
              </w:rPr>
            </w:pPr>
            <w:r w:rsidRPr="005D7ABB">
              <w:rPr>
                <w:rFonts w:ascii="Book Antiqua" w:hAnsi="Book Antiqua" w:cstheme="minorHAnsi"/>
              </w:rPr>
              <w:lastRenderedPageBreak/>
              <w:t>b) Combustibles no fósiles, combustibles o componentes de combustibles que no se obtienen o derivan de un proceso de destilación de petróleo crudo o del procesamiento de gas natural y que cumplen con especificaciones para ser usados, directamente o mediante mezclas, en motores de combustión interna.</w:t>
            </w:r>
          </w:p>
          <w:p w:rsidR="007335F7" w:rsidRPr="005D7ABB" w:rsidRDefault="007335F7" w:rsidP="007335F7">
            <w:pPr>
              <w:jc w:val="both"/>
              <w:rPr>
                <w:rFonts w:ascii="Book Antiqua" w:hAnsi="Book Antiqua" w:cstheme="minorHAnsi"/>
              </w:rPr>
            </w:pPr>
          </w:p>
        </w:tc>
        <w:tc>
          <w:tcPr>
            <w:tcW w:w="4173" w:type="dxa"/>
          </w:tcPr>
          <w:p w:rsidR="007335F7" w:rsidRPr="00EC0111" w:rsidRDefault="007335F7" w:rsidP="007335F7">
            <w:pPr>
              <w:rPr>
                <w:rFonts w:ascii="Calibri" w:hAnsi="Calibri"/>
              </w:rPr>
            </w:pPr>
          </w:p>
        </w:tc>
        <w:tc>
          <w:tcPr>
            <w:tcW w:w="3441" w:type="dxa"/>
          </w:tcPr>
          <w:p w:rsidR="007335F7" w:rsidRPr="00EC0111" w:rsidRDefault="007335F7" w:rsidP="007335F7">
            <w:pPr>
              <w:rPr>
                <w:rFonts w:ascii="Calibri" w:hAnsi="Calibri"/>
              </w:rPr>
            </w:pPr>
          </w:p>
        </w:tc>
      </w:tr>
      <w:tr w:rsidR="007335F7" w:rsidRPr="00EC0111" w:rsidTr="007335F7">
        <w:tc>
          <w:tcPr>
            <w:tcW w:w="5382" w:type="dxa"/>
          </w:tcPr>
          <w:p w:rsidR="007335F7" w:rsidRPr="005D7ABB" w:rsidRDefault="007335F7" w:rsidP="007335F7">
            <w:pPr>
              <w:jc w:val="both"/>
              <w:rPr>
                <w:rFonts w:ascii="Book Antiqua" w:hAnsi="Book Antiqua" w:cstheme="minorHAnsi"/>
              </w:rPr>
            </w:pPr>
            <w:r w:rsidRPr="005D7ABB">
              <w:rPr>
                <w:rFonts w:ascii="Book Antiqua" w:hAnsi="Book Antiqua" w:cstheme="minorHAnsi"/>
                <w:bCs/>
              </w:rPr>
              <w:t xml:space="preserve">X. </w:t>
            </w:r>
            <w:r w:rsidRPr="005D7ABB">
              <w:rPr>
                <w:rFonts w:ascii="Book Antiqua" w:hAnsi="Book Antiqua" w:cstheme="minorHAnsi"/>
              </w:rPr>
              <w:t>Etanol para uso automotriz, alcohol con contenido de agua menor o igual a 0.5% y que cumpla con las especificaciones para ser usado en motores de combustión interna.</w:t>
            </w:r>
          </w:p>
        </w:tc>
        <w:tc>
          <w:tcPr>
            <w:tcW w:w="4173" w:type="dxa"/>
          </w:tcPr>
          <w:p w:rsidR="007335F7" w:rsidRPr="00EC0111" w:rsidRDefault="007335F7" w:rsidP="007335F7">
            <w:pPr>
              <w:rPr>
                <w:rFonts w:ascii="Calibri" w:hAnsi="Calibri"/>
              </w:rPr>
            </w:pPr>
          </w:p>
        </w:tc>
        <w:tc>
          <w:tcPr>
            <w:tcW w:w="3441" w:type="dxa"/>
          </w:tcPr>
          <w:p w:rsidR="007335F7" w:rsidRPr="00EC0111" w:rsidRDefault="007335F7" w:rsidP="007335F7">
            <w:pPr>
              <w:rPr>
                <w:rFonts w:ascii="Calibri" w:hAnsi="Calibri"/>
              </w:rPr>
            </w:pPr>
          </w:p>
        </w:tc>
      </w:tr>
      <w:tr w:rsidR="007335F7" w:rsidRPr="00EC0111" w:rsidTr="007335F7">
        <w:tc>
          <w:tcPr>
            <w:tcW w:w="5382" w:type="dxa"/>
          </w:tcPr>
          <w:p w:rsidR="007335F7" w:rsidRPr="005D7ABB" w:rsidRDefault="007335F7" w:rsidP="007335F7">
            <w:pPr>
              <w:jc w:val="both"/>
              <w:rPr>
                <w:rFonts w:ascii="Book Antiqua" w:hAnsi="Book Antiqua" w:cstheme="minorHAnsi"/>
              </w:rPr>
            </w:pPr>
            <w:r w:rsidRPr="005D7ABB">
              <w:rPr>
                <w:rFonts w:ascii="Book Antiqua" w:hAnsi="Book Antiqua" w:cstheme="minorHAnsi"/>
                <w:bCs/>
              </w:rPr>
              <w:t>XII…</w:t>
            </w:r>
          </w:p>
        </w:tc>
        <w:tc>
          <w:tcPr>
            <w:tcW w:w="4173" w:type="dxa"/>
          </w:tcPr>
          <w:p w:rsidR="007335F7" w:rsidRPr="00EC0111" w:rsidRDefault="007335F7" w:rsidP="007335F7">
            <w:pPr>
              <w:rPr>
                <w:rFonts w:ascii="Calibri" w:hAnsi="Calibri"/>
              </w:rPr>
            </w:pPr>
          </w:p>
        </w:tc>
        <w:tc>
          <w:tcPr>
            <w:tcW w:w="3441" w:type="dxa"/>
          </w:tcPr>
          <w:p w:rsidR="007335F7" w:rsidRPr="00EC0111" w:rsidRDefault="007335F7" w:rsidP="007335F7">
            <w:pPr>
              <w:rPr>
                <w:rFonts w:ascii="Calibri" w:hAnsi="Calibri"/>
              </w:rPr>
            </w:pPr>
          </w:p>
        </w:tc>
      </w:tr>
      <w:tr w:rsidR="007335F7" w:rsidRPr="00EC0111" w:rsidTr="007335F7">
        <w:tc>
          <w:tcPr>
            <w:tcW w:w="5382" w:type="dxa"/>
          </w:tcPr>
          <w:p w:rsidR="007335F7" w:rsidRPr="005D7ABB" w:rsidRDefault="007335F7" w:rsidP="007335F7">
            <w:pPr>
              <w:jc w:val="both"/>
              <w:rPr>
                <w:rFonts w:ascii="Book Antiqua" w:hAnsi="Book Antiqua" w:cstheme="minorHAnsi"/>
              </w:rPr>
            </w:pPr>
            <w:r w:rsidRPr="005D7ABB">
              <w:rPr>
                <w:rFonts w:ascii="Book Antiqua" w:hAnsi="Book Antiqua" w:cstheme="minorHAnsi"/>
              </w:rPr>
              <w:t>Cuando con motivo de la enajenación de bienes sujetos al pago de este impuesto se convenga además del precio por dicha enajenación el pago de cantidades adicionales al mismo por concepto de publicidad o cualquier otro, que en su defecto se hubieran tenido que realizar por parte del enajenante, dichas erogaciones formarán parte del valor o precio pactado.</w:t>
            </w:r>
          </w:p>
        </w:tc>
        <w:tc>
          <w:tcPr>
            <w:tcW w:w="4173" w:type="dxa"/>
          </w:tcPr>
          <w:p w:rsidR="007335F7" w:rsidRPr="00EC0111" w:rsidRDefault="007335F7" w:rsidP="007335F7">
            <w:pPr>
              <w:rPr>
                <w:rFonts w:ascii="Calibri" w:hAnsi="Calibri"/>
              </w:rPr>
            </w:pPr>
          </w:p>
        </w:tc>
        <w:tc>
          <w:tcPr>
            <w:tcW w:w="3441" w:type="dxa"/>
          </w:tcPr>
          <w:p w:rsidR="007335F7" w:rsidRPr="00EC0111" w:rsidRDefault="007335F7" w:rsidP="007335F7">
            <w:pPr>
              <w:rPr>
                <w:rFonts w:ascii="Calibri" w:hAnsi="Calibri"/>
              </w:rPr>
            </w:pPr>
          </w:p>
        </w:tc>
      </w:tr>
      <w:tr w:rsidR="007335F7" w:rsidRPr="00EC0111" w:rsidTr="007335F7">
        <w:tc>
          <w:tcPr>
            <w:tcW w:w="5382" w:type="dxa"/>
          </w:tcPr>
          <w:p w:rsidR="007335F7" w:rsidRPr="005D7ABB" w:rsidRDefault="007335F7" w:rsidP="007335F7">
            <w:pPr>
              <w:jc w:val="both"/>
              <w:rPr>
                <w:rFonts w:ascii="Book Antiqua" w:hAnsi="Book Antiqua" w:cstheme="minorHAnsi"/>
              </w:rPr>
            </w:pPr>
            <w:r w:rsidRPr="005D7ABB">
              <w:rPr>
                <w:rFonts w:ascii="Book Antiqua" w:hAnsi="Book Antiqua" w:cstheme="minorHAnsi"/>
              </w:rPr>
              <w:t>XXII. …</w:t>
            </w:r>
          </w:p>
        </w:tc>
        <w:tc>
          <w:tcPr>
            <w:tcW w:w="4173" w:type="dxa"/>
          </w:tcPr>
          <w:p w:rsidR="007335F7" w:rsidRPr="00EC0111" w:rsidRDefault="007335F7" w:rsidP="007335F7">
            <w:pPr>
              <w:rPr>
                <w:rFonts w:ascii="Calibri" w:hAnsi="Calibri"/>
              </w:rPr>
            </w:pPr>
          </w:p>
        </w:tc>
        <w:tc>
          <w:tcPr>
            <w:tcW w:w="3441" w:type="dxa"/>
          </w:tcPr>
          <w:p w:rsidR="007335F7" w:rsidRPr="00EC0111" w:rsidRDefault="007335F7" w:rsidP="007335F7">
            <w:pPr>
              <w:rPr>
                <w:rFonts w:ascii="Calibri" w:hAnsi="Calibri"/>
              </w:rPr>
            </w:pPr>
          </w:p>
        </w:tc>
      </w:tr>
      <w:tr w:rsidR="007335F7" w:rsidRPr="00EC0111" w:rsidTr="007335F7">
        <w:tc>
          <w:tcPr>
            <w:tcW w:w="5382" w:type="dxa"/>
          </w:tcPr>
          <w:p w:rsidR="007335F7" w:rsidRPr="005D7ABB" w:rsidRDefault="007335F7" w:rsidP="007335F7">
            <w:pPr>
              <w:jc w:val="both"/>
              <w:rPr>
                <w:rFonts w:ascii="Book Antiqua" w:hAnsi="Book Antiqua" w:cstheme="minorHAnsi"/>
              </w:rPr>
            </w:pPr>
            <w:r w:rsidRPr="005D7ABB">
              <w:rPr>
                <w:rFonts w:ascii="Book Antiqua" w:hAnsi="Book Antiqua" w:cstheme="minorHAnsi"/>
              </w:rPr>
              <w:t>a) –c)…</w:t>
            </w:r>
          </w:p>
        </w:tc>
        <w:tc>
          <w:tcPr>
            <w:tcW w:w="4173" w:type="dxa"/>
          </w:tcPr>
          <w:p w:rsidR="007335F7" w:rsidRPr="00EC0111" w:rsidRDefault="007335F7" w:rsidP="007335F7">
            <w:pPr>
              <w:rPr>
                <w:rFonts w:ascii="Calibri" w:hAnsi="Calibri"/>
              </w:rPr>
            </w:pPr>
          </w:p>
        </w:tc>
        <w:tc>
          <w:tcPr>
            <w:tcW w:w="3441" w:type="dxa"/>
          </w:tcPr>
          <w:p w:rsidR="007335F7" w:rsidRPr="00EC0111" w:rsidRDefault="007335F7" w:rsidP="007335F7">
            <w:pPr>
              <w:rPr>
                <w:rFonts w:ascii="Calibri" w:hAnsi="Calibri"/>
              </w:rPr>
            </w:pPr>
          </w:p>
        </w:tc>
      </w:tr>
      <w:tr w:rsidR="007335F7" w:rsidRPr="00EC0111" w:rsidTr="007335F7">
        <w:tc>
          <w:tcPr>
            <w:tcW w:w="5382" w:type="dxa"/>
          </w:tcPr>
          <w:p w:rsidR="007335F7" w:rsidRPr="005D7ABB" w:rsidRDefault="007335F7" w:rsidP="007335F7">
            <w:pPr>
              <w:jc w:val="both"/>
              <w:rPr>
                <w:rFonts w:ascii="Book Antiqua" w:hAnsi="Book Antiqua" w:cstheme="minorHAnsi"/>
              </w:rPr>
            </w:pPr>
            <w:r w:rsidRPr="005D7ABB">
              <w:rPr>
                <w:rFonts w:ascii="Book Antiqua" w:hAnsi="Book Antiqua" w:cstheme="minorHAnsi"/>
                <w:bCs/>
              </w:rPr>
              <w:t xml:space="preserve">d) </w:t>
            </w:r>
            <w:r w:rsidRPr="005D7ABB">
              <w:rPr>
                <w:rFonts w:ascii="Book Antiqua" w:hAnsi="Book Antiqua" w:cstheme="minorHAnsi"/>
              </w:rPr>
              <w:t>Gasolina, el producto definido conforme a lo dispuesto en la fracción IX, inciso a), numeral 1 de este artículo.</w:t>
            </w:r>
          </w:p>
        </w:tc>
        <w:tc>
          <w:tcPr>
            <w:tcW w:w="4173" w:type="dxa"/>
          </w:tcPr>
          <w:p w:rsidR="007335F7" w:rsidRPr="00EC0111" w:rsidRDefault="007335F7" w:rsidP="007335F7">
            <w:pPr>
              <w:rPr>
                <w:rFonts w:ascii="Calibri" w:hAnsi="Calibri"/>
              </w:rPr>
            </w:pPr>
          </w:p>
        </w:tc>
        <w:tc>
          <w:tcPr>
            <w:tcW w:w="3441" w:type="dxa"/>
          </w:tcPr>
          <w:p w:rsidR="007335F7" w:rsidRPr="00EC0111" w:rsidRDefault="007335F7" w:rsidP="007335F7">
            <w:pPr>
              <w:rPr>
                <w:rFonts w:ascii="Calibri" w:hAnsi="Calibri"/>
              </w:rPr>
            </w:pPr>
          </w:p>
        </w:tc>
      </w:tr>
      <w:tr w:rsidR="007335F7" w:rsidRPr="00EC0111" w:rsidTr="007335F7">
        <w:tc>
          <w:tcPr>
            <w:tcW w:w="5382" w:type="dxa"/>
          </w:tcPr>
          <w:p w:rsidR="007335F7" w:rsidRPr="005D7ABB" w:rsidRDefault="007335F7" w:rsidP="007335F7">
            <w:pPr>
              <w:jc w:val="both"/>
              <w:rPr>
                <w:rFonts w:ascii="Book Antiqua" w:hAnsi="Book Antiqua" w:cstheme="minorHAnsi"/>
              </w:rPr>
            </w:pPr>
            <w:r w:rsidRPr="005D7ABB">
              <w:rPr>
                <w:rFonts w:ascii="Book Antiqua" w:hAnsi="Book Antiqua" w:cstheme="minorHAnsi"/>
              </w:rPr>
              <w:t>e) .f)…</w:t>
            </w:r>
          </w:p>
        </w:tc>
        <w:tc>
          <w:tcPr>
            <w:tcW w:w="4173" w:type="dxa"/>
          </w:tcPr>
          <w:p w:rsidR="007335F7" w:rsidRPr="00EC0111" w:rsidRDefault="007335F7" w:rsidP="007335F7">
            <w:pPr>
              <w:rPr>
                <w:rFonts w:ascii="Calibri" w:hAnsi="Calibri"/>
              </w:rPr>
            </w:pPr>
          </w:p>
        </w:tc>
        <w:tc>
          <w:tcPr>
            <w:tcW w:w="3441" w:type="dxa"/>
          </w:tcPr>
          <w:p w:rsidR="007335F7" w:rsidRPr="00EC0111" w:rsidRDefault="007335F7" w:rsidP="007335F7">
            <w:pPr>
              <w:rPr>
                <w:rFonts w:ascii="Calibri" w:hAnsi="Calibri"/>
              </w:rPr>
            </w:pPr>
          </w:p>
        </w:tc>
      </w:tr>
      <w:tr w:rsidR="007335F7" w:rsidRPr="00EC0111" w:rsidTr="007335F7">
        <w:tc>
          <w:tcPr>
            <w:tcW w:w="5382" w:type="dxa"/>
          </w:tcPr>
          <w:p w:rsidR="007335F7" w:rsidRPr="005D7ABB" w:rsidRDefault="007335F7" w:rsidP="007335F7">
            <w:pPr>
              <w:jc w:val="both"/>
              <w:rPr>
                <w:rFonts w:ascii="Book Antiqua" w:hAnsi="Book Antiqua" w:cstheme="minorHAnsi"/>
              </w:rPr>
            </w:pPr>
            <w:r w:rsidRPr="005D7ABB">
              <w:rPr>
                <w:rFonts w:ascii="Book Antiqua" w:hAnsi="Book Antiqua" w:cstheme="minorHAnsi"/>
                <w:bCs/>
              </w:rPr>
              <w:t xml:space="preserve">g) </w:t>
            </w:r>
            <w:r w:rsidRPr="005D7ABB">
              <w:rPr>
                <w:rFonts w:ascii="Book Antiqua" w:hAnsi="Book Antiqua" w:cstheme="minorHAnsi"/>
              </w:rPr>
              <w:t xml:space="preserve">Diésel, el producto definido conforme a lo </w:t>
            </w:r>
            <w:r w:rsidRPr="005D7ABB">
              <w:rPr>
                <w:rFonts w:ascii="Book Antiqua" w:hAnsi="Book Antiqua" w:cstheme="minorHAnsi"/>
              </w:rPr>
              <w:lastRenderedPageBreak/>
              <w:t>dispuesto en la fracción IX, inciso a), numeral 2 de este artículo.</w:t>
            </w:r>
          </w:p>
        </w:tc>
        <w:tc>
          <w:tcPr>
            <w:tcW w:w="4173" w:type="dxa"/>
          </w:tcPr>
          <w:p w:rsidR="007335F7" w:rsidRPr="00EC0111" w:rsidRDefault="007335F7" w:rsidP="007335F7">
            <w:pPr>
              <w:rPr>
                <w:rFonts w:ascii="Calibri" w:hAnsi="Calibri"/>
              </w:rPr>
            </w:pPr>
          </w:p>
        </w:tc>
        <w:tc>
          <w:tcPr>
            <w:tcW w:w="3441" w:type="dxa"/>
          </w:tcPr>
          <w:p w:rsidR="007335F7" w:rsidRPr="00EC0111" w:rsidRDefault="007335F7" w:rsidP="007335F7">
            <w:pPr>
              <w:rPr>
                <w:rFonts w:ascii="Calibri" w:hAnsi="Calibri"/>
              </w:rPr>
            </w:pPr>
          </w:p>
        </w:tc>
      </w:tr>
      <w:tr w:rsidR="007335F7" w:rsidRPr="00EC0111" w:rsidTr="007335F7">
        <w:tc>
          <w:tcPr>
            <w:tcW w:w="5382" w:type="dxa"/>
          </w:tcPr>
          <w:p w:rsidR="007335F7" w:rsidRPr="005D7ABB" w:rsidRDefault="007335F7" w:rsidP="007335F7">
            <w:pPr>
              <w:jc w:val="both"/>
              <w:rPr>
                <w:rFonts w:ascii="Book Antiqua" w:hAnsi="Book Antiqua" w:cstheme="minorHAnsi"/>
              </w:rPr>
            </w:pPr>
            <w:r w:rsidRPr="005D7ABB">
              <w:rPr>
                <w:rFonts w:ascii="Book Antiqua" w:hAnsi="Book Antiqua" w:cstheme="minorHAnsi"/>
              </w:rPr>
              <w:lastRenderedPageBreak/>
              <w:t>h) –l) …</w:t>
            </w:r>
          </w:p>
        </w:tc>
        <w:tc>
          <w:tcPr>
            <w:tcW w:w="4173" w:type="dxa"/>
          </w:tcPr>
          <w:p w:rsidR="007335F7" w:rsidRPr="00EC0111" w:rsidRDefault="007335F7" w:rsidP="007335F7">
            <w:pPr>
              <w:rPr>
                <w:rFonts w:ascii="Calibri" w:hAnsi="Calibri"/>
              </w:rPr>
            </w:pPr>
          </w:p>
        </w:tc>
        <w:tc>
          <w:tcPr>
            <w:tcW w:w="3441" w:type="dxa"/>
          </w:tcPr>
          <w:p w:rsidR="007335F7" w:rsidRPr="00EC0111" w:rsidRDefault="007335F7" w:rsidP="007335F7">
            <w:pPr>
              <w:rPr>
                <w:rFonts w:ascii="Calibri" w:hAnsi="Calibri"/>
              </w:rPr>
            </w:pPr>
          </w:p>
        </w:tc>
      </w:tr>
      <w:tr w:rsidR="007335F7" w:rsidRPr="00EC0111" w:rsidTr="007335F7">
        <w:tc>
          <w:tcPr>
            <w:tcW w:w="5382" w:type="dxa"/>
          </w:tcPr>
          <w:p w:rsidR="007335F7" w:rsidRPr="005D7ABB" w:rsidRDefault="007335F7" w:rsidP="007335F7">
            <w:pPr>
              <w:jc w:val="both"/>
              <w:rPr>
                <w:rFonts w:ascii="Book Antiqua" w:hAnsi="Book Antiqua" w:cstheme="minorHAnsi"/>
              </w:rPr>
            </w:pPr>
            <w:r w:rsidRPr="005D7ABB">
              <w:rPr>
                <w:rFonts w:ascii="Book Antiqua" w:hAnsi="Book Antiqua" w:cstheme="minorHAnsi"/>
              </w:rPr>
              <w:t>Artículo 4o…</w:t>
            </w:r>
          </w:p>
        </w:tc>
        <w:tc>
          <w:tcPr>
            <w:tcW w:w="4173" w:type="dxa"/>
          </w:tcPr>
          <w:p w:rsidR="007335F7" w:rsidRPr="00EC0111" w:rsidRDefault="007335F7" w:rsidP="007335F7">
            <w:pPr>
              <w:rPr>
                <w:rFonts w:ascii="Calibri" w:hAnsi="Calibri"/>
              </w:rPr>
            </w:pPr>
          </w:p>
        </w:tc>
        <w:tc>
          <w:tcPr>
            <w:tcW w:w="3441" w:type="dxa"/>
          </w:tcPr>
          <w:p w:rsidR="007335F7" w:rsidRPr="00EC0111" w:rsidRDefault="007335F7" w:rsidP="007335F7">
            <w:pPr>
              <w:rPr>
                <w:rFonts w:ascii="Calibri" w:hAnsi="Calibri"/>
              </w:rPr>
            </w:pPr>
          </w:p>
        </w:tc>
      </w:tr>
      <w:tr w:rsidR="007335F7" w:rsidRPr="00EC0111" w:rsidTr="007335F7">
        <w:tc>
          <w:tcPr>
            <w:tcW w:w="5382" w:type="dxa"/>
          </w:tcPr>
          <w:p w:rsidR="007335F7" w:rsidRPr="005D7ABB" w:rsidRDefault="007335F7" w:rsidP="007335F7">
            <w:pPr>
              <w:jc w:val="both"/>
              <w:rPr>
                <w:rFonts w:ascii="Book Antiqua" w:hAnsi="Book Antiqua" w:cstheme="minorHAnsi"/>
              </w:rPr>
            </w:pPr>
            <w:r w:rsidRPr="005D7ABB">
              <w:rPr>
                <w:rFonts w:ascii="Book Antiqua" w:hAnsi="Book Antiqua" w:cstheme="minorHAnsi"/>
              </w:rPr>
              <w:t>Únicamente procederá el acreditamiento del impuesto trasladado al contribuyente por la adquisición de los bienes a que se refieren los incisos A), D), F), G), I) y J) de la fracción I del artículo 2o. de esta Ley, así como el pagado por el propio contribuyente en la importación de los bienes a que se refieren los incisos A), C), D), F), G), H), I) y J) de dicha fracción, siempre que sea acreditable en los términos de la citada Ley.</w:t>
            </w:r>
          </w:p>
        </w:tc>
        <w:tc>
          <w:tcPr>
            <w:tcW w:w="4173" w:type="dxa"/>
          </w:tcPr>
          <w:p w:rsidR="007335F7" w:rsidRPr="00EC0111" w:rsidRDefault="007335F7" w:rsidP="007335F7">
            <w:pPr>
              <w:rPr>
                <w:rFonts w:ascii="Calibri" w:hAnsi="Calibri"/>
              </w:rPr>
            </w:pPr>
          </w:p>
        </w:tc>
        <w:tc>
          <w:tcPr>
            <w:tcW w:w="3441" w:type="dxa"/>
          </w:tcPr>
          <w:p w:rsidR="007335F7" w:rsidRPr="00EC0111" w:rsidRDefault="007335F7" w:rsidP="007335F7">
            <w:pPr>
              <w:rPr>
                <w:rFonts w:ascii="Calibri" w:hAnsi="Calibri"/>
              </w:rPr>
            </w:pPr>
          </w:p>
        </w:tc>
      </w:tr>
      <w:tr w:rsidR="007335F7" w:rsidRPr="00EC0111" w:rsidTr="007335F7">
        <w:tc>
          <w:tcPr>
            <w:tcW w:w="5382" w:type="dxa"/>
          </w:tcPr>
          <w:p w:rsidR="007335F7" w:rsidRPr="005D7ABB" w:rsidRDefault="007335F7" w:rsidP="007335F7">
            <w:pPr>
              <w:jc w:val="both"/>
              <w:rPr>
                <w:rFonts w:ascii="Book Antiqua" w:hAnsi="Book Antiqua" w:cstheme="minorHAnsi"/>
              </w:rPr>
            </w:pPr>
            <w:r w:rsidRPr="005D7ABB">
              <w:rPr>
                <w:rFonts w:ascii="Book Antiqua" w:hAnsi="Book Antiqua" w:cstheme="minorHAnsi"/>
              </w:rPr>
              <w:t>El acreditamiento consiste en restar el impuesto acreditable, de la cantidad que resulte de aplicar a los valores o unidades de medida señalados en esta Ley, las tasas o cuotas que correspondan, según sea el caso. Se entiende por impuesto acreditable, un monto equivalente al del impuesto especial sobre producción y servicios efectivamente trasladado al contribuyente o el propio impuesto que él hubiese pagado con motivo de la importación, exclusivamente en los supuestos a que se refiere el segundo párrafo de este artículo, en el mes al que corresponda.</w:t>
            </w:r>
          </w:p>
        </w:tc>
        <w:tc>
          <w:tcPr>
            <w:tcW w:w="4173" w:type="dxa"/>
          </w:tcPr>
          <w:p w:rsidR="007335F7" w:rsidRPr="00EC0111" w:rsidRDefault="007335F7" w:rsidP="007335F7">
            <w:pPr>
              <w:rPr>
                <w:rFonts w:ascii="Calibri" w:hAnsi="Calibri"/>
              </w:rPr>
            </w:pPr>
          </w:p>
        </w:tc>
        <w:tc>
          <w:tcPr>
            <w:tcW w:w="3441" w:type="dxa"/>
          </w:tcPr>
          <w:p w:rsidR="007335F7" w:rsidRPr="00EC0111" w:rsidRDefault="007335F7" w:rsidP="007335F7">
            <w:pPr>
              <w:rPr>
                <w:rFonts w:ascii="Calibri" w:hAnsi="Calibri"/>
              </w:rPr>
            </w:pPr>
          </w:p>
        </w:tc>
      </w:tr>
      <w:tr w:rsidR="007335F7" w:rsidRPr="00EC0111" w:rsidTr="007335F7">
        <w:tc>
          <w:tcPr>
            <w:tcW w:w="5382" w:type="dxa"/>
          </w:tcPr>
          <w:p w:rsidR="007335F7" w:rsidRPr="005D7ABB" w:rsidRDefault="007335F7" w:rsidP="007335F7">
            <w:pPr>
              <w:jc w:val="both"/>
              <w:rPr>
                <w:rFonts w:ascii="Book Antiqua" w:hAnsi="Book Antiqua" w:cstheme="minorHAnsi"/>
              </w:rPr>
            </w:pPr>
            <w:r w:rsidRPr="005D7ABB">
              <w:rPr>
                <w:rFonts w:ascii="Book Antiqua" w:hAnsi="Book Antiqua" w:cstheme="minorHAnsi"/>
              </w:rPr>
              <w:t>…</w:t>
            </w:r>
          </w:p>
        </w:tc>
        <w:tc>
          <w:tcPr>
            <w:tcW w:w="4173" w:type="dxa"/>
          </w:tcPr>
          <w:p w:rsidR="007335F7" w:rsidRPr="00EC0111" w:rsidRDefault="007335F7" w:rsidP="007335F7">
            <w:pPr>
              <w:rPr>
                <w:rFonts w:ascii="Calibri" w:hAnsi="Calibri"/>
              </w:rPr>
            </w:pPr>
          </w:p>
        </w:tc>
        <w:tc>
          <w:tcPr>
            <w:tcW w:w="3441" w:type="dxa"/>
          </w:tcPr>
          <w:p w:rsidR="007335F7" w:rsidRPr="00EC0111" w:rsidRDefault="007335F7" w:rsidP="007335F7">
            <w:pPr>
              <w:rPr>
                <w:rFonts w:ascii="Calibri" w:hAnsi="Calibri"/>
              </w:rPr>
            </w:pPr>
          </w:p>
        </w:tc>
      </w:tr>
      <w:tr w:rsidR="007335F7" w:rsidRPr="00EC0111" w:rsidTr="007335F7">
        <w:tc>
          <w:tcPr>
            <w:tcW w:w="5382" w:type="dxa"/>
          </w:tcPr>
          <w:p w:rsidR="007335F7" w:rsidRPr="005D7ABB" w:rsidRDefault="007335F7" w:rsidP="007335F7">
            <w:pPr>
              <w:jc w:val="both"/>
              <w:rPr>
                <w:rFonts w:ascii="Book Antiqua" w:hAnsi="Book Antiqua" w:cstheme="minorHAnsi"/>
              </w:rPr>
            </w:pPr>
            <w:r w:rsidRPr="005D7ABB">
              <w:rPr>
                <w:rFonts w:ascii="Book Antiqua" w:hAnsi="Book Antiqua" w:cstheme="minorHAnsi"/>
              </w:rPr>
              <w:t xml:space="preserve">I. Que se trate de contribuyentes que causen el impuesto en relación con el que se pretende acreditar, en los términos de esta Ley y que </w:t>
            </w:r>
            <w:r w:rsidRPr="005D7ABB">
              <w:rPr>
                <w:rFonts w:ascii="Book Antiqua" w:hAnsi="Book Antiqua" w:cstheme="minorHAnsi"/>
              </w:rPr>
              <w:lastRenderedPageBreak/>
              <w:t>corresponda a bienes o servicios por los que se deba pagar el impuesto o a los que se les aplique la tasa del 0%.</w:t>
            </w:r>
          </w:p>
        </w:tc>
        <w:tc>
          <w:tcPr>
            <w:tcW w:w="4173" w:type="dxa"/>
          </w:tcPr>
          <w:p w:rsidR="007335F7" w:rsidRPr="00EC0111" w:rsidRDefault="007335F7" w:rsidP="007335F7">
            <w:pPr>
              <w:rPr>
                <w:rFonts w:ascii="Calibri" w:hAnsi="Calibri"/>
              </w:rPr>
            </w:pPr>
          </w:p>
        </w:tc>
        <w:tc>
          <w:tcPr>
            <w:tcW w:w="3441" w:type="dxa"/>
          </w:tcPr>
          <w:p w:rsidR="007335F7" w:rsidRPr="00EC0111" w:rsidRDefault="007335F7" w:rsidP="007335F7">
            <w:pPr>
              <w:rPr>
                <w:rFonts w:ascii="Calibri" w:hAnsi="Calibri"/>
              </w:rPr>
            </w:pPr>
          </w:p>
        </w:tc>
      </w:tr>
      <w:tr w:rsidR="007335F7" w:rsidRPr="00EC0111" w:rsidTr="007335F7">
        <w:tc>
          <w:tcPr>
            <w:tcW w:w="5382" w:type="dxa"/>
          </w:tcPr>
          <w:p w:rsidR="007335F7" w:rsidRPr="005D7ABB" w:rsidRDefault="007335F7" w:rsidP="007335F7">
            <w:pPr>
              <w:jc w:val="both"/>
              <w:rPr>
                <w:rFonts w:ascii="Book Antiqua" w:hAnsi="Book Antiqua" w:cstheme="minorHAnsi"/>
              </w:rPr>
            </w:pPr>
            <w:r w:rsidRPr="005D7ABB">
              <w:rPr>
                <w:rFonts w:ascii="Book Antiqua" w:hAnsi="Book Antiqua" w:cstheme="minorHAnsi"/>
              </w:rPr>
              <w:lastRenderedPageBreak/>
              <w:t>II. Que los bienes se enajenen sin haber modificado su estado, forma o composición, salvo que se trate de bebidas alcohólicas a granel o de sus concentrados; de concentrados, polvos, jarabes, esencias o extractos de sabores, que sean utilizados para preparar bebidas saborizadas, así como de los bienes a que se refiere el artículo 2o., fracción I, incisos D), H), I) y J) de esta Ley. Tratándose de la exportación de bienes a que se refiere el artículo 2o., fracción III de esta Ley, no será exigible el requisito previsto en esta fracción.</w:t>
            </w:r>
          </w:p>
        </w:tc>
        <w:tc>
          <w:tcPr>
            <w:tcW w:w="4173" w:type="dxa"/>
          </w:tcPr>
          <w:p w:rsidR="007335F7" w:rsidRPr="00EC0111" w:rsidRDefault="007335F7" w:rsidP="007335F7">
            <w:pPr>
              <w:rPr>
                <w:rFonts w:ascii="Calibri" w:hAnsi="Calibri"/>
              </w:rPr>
            </w:pPr>
          </w:p>
        </w:tc>
        <w:tc>
          <w:tcPr>
            <w:tcW w:w="3441" w:type="dxa"/>
          </w:tcPr>
          <w:p w:rsidR="007335F7" w:rsidRPr="00EC0111" w:rsidRDefault="007335F7" w:rsidP="007335F7">
            <w:pPr>
              <w:rPr>
                <w:rFonts w:ascii="Calibri" w:hAnsi="Calibri"/>
              </w:rPr>
            </w:pPr>
          </w:p>
        </w:tc>
      </w:tr>
      <w:tr w:rsidR="007335F7" w:rsidRPr="00EC0111" w:rsidTr="007335F7">
        <w:tc>
          <w:tcPr>
            <w:tcW w:w="5382" w:type="dxa"/>
          </w:tcPr>
          <w:p w:rsidR="007335F7" w:rsidRPr="005D7ABB" w:rsidRDefault="007335F7" w:rsidP="007335F7">
            <w:pPr>
              <w:jc w:val="both"/>
              <w:rPr>
                <w:rFonts w:ascii="Book Antiqua" w:hAnsi="Book Antiqua" w:cstheme="minorHAnsi"/>
              </w:rPr>
            </w:pPr>
            <w:r w:rsidRPr="005D7ABB">
              <w:rPr>
                <w:rFonts w:ascii="Book Antiqua" w:hAnsi="Book Antiqua" w:cstheme="minorHAnsi"/>
              </w:rPr>
              <w:t>III. Que el impuesto haya sido trasladado expresamente al contribuyente y conste por separado en los comprobantes a que se refiere la fracción II del artículo 19 de esta Ley.</w:t>
            </w:r>
          </w:p>
          <w:p w:rsidR="007335F7" w:rsidRPr="005D7ABB" w:rsidRDefault="007335F7" w:rsidP="007335F7">
            <w:pPr>
              <w:jc w:val="both"/>
              <w:rPr>
                <w:rFonts w:ascii="Book Antiqua" w:hAnsi="Book Antiqua" w:cstheme="minorHAnsi"/>
              </w:rPr>
            </w:pPr>
          </w:p>
          <w:p w:rsidR="007335F7" w:rsidRPr="005D7ABB" w:rsidRDefault="007335F7" w:rsidP="007335F7">
            <w:pPr>
              <w:jc w:val="both"/>
              <w:rPr>
                <w:rFonts w:ascii="Book Antiqua" w:hAnsi="Book Antiqua" w:cstheme="minorHAnsi"/>
              </w:rPr>
            </w:pPr>
            <w:r w:rsidRPr="005D7ABB">
              <w:rPr>
                <w:rFonts w:ascii="Book Antiqua" w:hAnsi="Book Antiqua" w:cstheme="minorHAnsi"/>
              </w:rPr>
              <w:t xml:space="preserve">No procederá el acreditamiento a que se refiere este artículo, cuando quien lo pretenda realizar no sea contribuyente del impuesto por la enajenación del bien, por la prestación del servicio o por la exportación de bienes a que se refiere el artículo 2o., fracción III de esta Ley, por el que se le trasladó el citado impuesto o por el que se pagó en la importación. En ningún caso procederá el acreditamiento respecto de los </w:t>
            </w:r>
            <w:r w:rsidRPr="005D7ABB">
              <w:rPr>
                <w:rFonts w:ascii="Book Antiqua" w:hAnsi="Book Antiqua" w:cstheme="minorHAnsi"/>
              </w:rPr>
              <w:lastRenderedPageBreak/>
              <w:t>actos o actividades que se encuentren exentos de este impuesto.</w:t>
            </w:r>
          </w:p>
        </w:tc>
        <w:tc>
          <w:tcPr>
            <w:tcW w:w="4173" w:type="dxa"/>
          </w:tcPr>
          <w:p w:rsidR="007335F7" w:rsidRPr="00EC0111" w:rsidRDefault="007335F7" w:rsidP="007335F7">
            <w:pPr>
              <w:rPr>
                <w:rFonts w:ascii="Calibri" w:hAnsi="Calibri"/>
              </w:rPr>
            </w:pPr>
          </w:p>
        </w:tc>
        <w:tc>
          <w:tcPr>
            <w:tcW w:w="3441" w:type="dxa"/>
          </w:tcPr>
          <w:p w:rsidR="007335F7" w:rsidRPr="00EC0111" w:rsidRDefault="007335F7" w:rsidP="007335F7">
            <w:pPr>
              <w:rPr>
                <w:rFonts w:ascii="Calibri" w:hAnsi="Calibri"/>
              </w:rPr>
            </w:pPr>
          </w:p>
        </w:tc>
      </w:tr>
      <w:tr w:rsidR="007335F7" w:rsidRPr="00EC0111" w:rsidTr="007335F7">
        <w:tc>
          <w:tcPr>
            <w:tcW w:w="5382" w:type="dxa"/>
          </w:tcPr>
          <w:p w:rsidR="007335F7" w:rsidRPr="005D7ABB" w:rsidRDefault="007335F7" w:rsidP="007335F7">
            <w:pPr>
              <w:jc w:val="both"/>
              <w:rPr>
                <w:rFonts w:ascii="Book Antiqua" w:hAnsi="Book Antiqua" w:cstheme="minorHAnsi"/>
              </w:rPr>
            </w:pPr>
            <w:r w:rsidRPr="005D7ABB">
              <w:rPr>
                <w:rFonts w:ascii="Book Antiqua" w:hAnsi="Book Antiqua" w:cstheme="minorHAnsi"/>
              </w:rPr>
              <w:lastRenderedPageBreak/>
              <w:t>…</w:t>
            </w:r>
          </w:p>
        </w:tc>
        <w:tc>
          <w:tcPr>
            <w:tcW w:w="4173" w:type="dxa"/>
          </w:tcPr>
          <w:p w:rsidR="007335F7" w:rsidRPr="00EC0111" w:rsidRDefault="007335F7" w:rsidP="007335F7">
            <w:pPr>
              <w:rPr>
                <w:rFonts w:ascii="Calibri" w:hAnsi="Calibri"/>
              </w:rPr>
            </w:pPr>
          </w:p>
        </w:tc>
        <w:tc>
          <w:tcPr>
            <w:tcW w:w="3441" w:type="dxa"/>
          </w:tcPr>
          <w:p w:rsidR="007335F7" w:rsidRPr="00EC0111" w:rsidRDefault="007335F7" w:rsidP="007335F7">
            <w:pPr>
              <w:rPr>
                <w:rFonts w:ascii="Calibri" w:hAnsi="Calibri"/>
              </w:rPr>
            </w:pPr>
          </w:p>
        </w:tc>
      </w:tr>
      <w:tr w:rsidR="007335F7" w:rsidRPr="00EC0111" w:rsidTr="007335F7">
        <w:tc>
          <w:tcPr>
            <w:tcW w:w="5382" w:type="dxa"/>
          </w:tcPr>
          <w:p w:rsidR="007335F7" w:rsidRPr="005D7ABB" w:rsidRDefault="007335F7" w:rsidP="007335F7">
            <w:pPr>
              <w:jc w:val="both"/>
              <w:rPr>
                <w:rFonts w:ascii="Book Antiqua" w:hAnsi="Book Antiqua" w:cstheme="minorHAnsi"/>
              </w:rPr>
            </w:pPr>
            <w:r w:rsidRPr="005D7ABB">
              <w:rPr>
                <w:rFonts w:ascii="Book Antiqua" w:hAnsi="Book Antiqua" w:cstheme="minorHAnsi"/>
              </w:rPr>
              <w:t>…</w:t>
            </w:r>
          </w:p>
        </w:tc>
        <w:tc>
          <w:tcPr>
            <w:tcW w:w="4173" w:type="dxa"/>
          </w:tcPr>
          <w:p w:rsidR="007335F7" w:rsidRPr="00EC0111" w:rsidRDefault="007335F7" w:rsidP="007335F7">
            <w:pPr>
              <w:rPr>
                <w:rFonts w:ascii="Calibri" w:hAnsi="Calibri"/>
              </w:rPr>
            </w:pPr>
          </w:p>
        </w:tc>
        <w:tc>
          <w:tcPr>
            <w:tcW w:w="3441" w:type="dxa"/>
          </w:tcPr>
          <w:p w:rsidR="007335F7" w:rsidRPr="00EC0111" w:rsidRDefault="007335F7" w:rsidP="007335F7">
            <w:pPr>
              <w:rPr>
                <w:rFonts w:ascii="Calibri" w:hAnsi="Calibri"/>
              </w:rPr>
            </w:pPr>
          </w:p>
        </w:tc>
      </w:tr>
      <w:tr w:rsidR="007335F7" w:rsidRPr="00EC0111" w:rsidTr="007335F7">
        <w:tc>
          <w:tcPr>
            <w:tcW w:w="5382" w:type="dxa"/>
          </w:tcPr>
          <w:p w:rsidR="007335F7" w:rsidRPr="005D7ABB" w:rsidRDefault="007335F7" w:rsidP="007335F7">
            <w:pPr>
              <w:jc w:val="both"/>
              <w:rPr>
                <w:rFonts w:ascii="Book Antiqua" w:hAnsi="Book Antiqua" w:cstheme="minorHAnsi"/>
              </w:rPr>
            </w:pPr>
            <w:r w:rsidRPr="005D7ABB">
              <w:rPr>
                <w:rFonts w:ascii="Book Antiqua" w:hAnsi="Book Antiqua" w:cstheme="minorHAnsi"/>
              </w:rPr>
              <w:t>Artículo 5º…</w:t>
            </w:r>
          </w:p>
          <w:p w:rsidR="007335F7" w:rsidRPr="005D7ABB" w:rsidRDefault="007335F7" w:rsidP="007335F7">
            <w:pPr>
              <w:jc w:val="both"/>
              <w:rPr>
                <w:rFonts w:ascii="Book Antiqua" w:hAnsi="Book Antiqua" w:cstheme="minorHAnsi"/>
              </w:rPr>
            </w:pPr>
          </w:p>
        </w:tc>
        <w:tc>
          <w:tcPr>
            <w:tcW w:w="4173" w:type="dxa"/>
          </w:tcPr>
          <w:p w:rsidR="007335F7" w:rsidRPr="00EC0111" w:rsidRDefault="007335F7" w:rsidP="007335F7">
            <w:pPr>
              <w:rPr>
                <w:rFonts w:ascii="Calibri" w:hAnsi="Calibri"/>
              </w:rPr>
            </w:pPr>
          </w:p>
        </w:tc>
        <w:tc>
          <w:tcPr>
            <w:tcW w:w="3441" w:type="dxa"/>
          </w:tcPr>
          <w:p w:rsidR="007335F7" w:rsidRPr="00EC0111" w:rsidRDefault="007335F7" w:rsidP="007335F7">
            <w:pPr>
              <w:rPr>
                <w:rFonts w:ascii="Calibri" w:hAnsi="Calibri"/>
              </w:rPr>
            </w:pPr>
          </w:p>
        </w:tc>
      </w:tr>
      <w:tr w:rsidR="007335F7" w:rsidRPr="00EC0111" w:rsidTr="007335F7">
        <w:tc>
          <w:tcPr>
            <w:tcW w:w="5382" w:type="dxa"/>
          </w:tcPr>
          <w:p w:rsidR="007335F7" w:rsidRPr="005D7ABB" w:rsidRDefault="007335F7" w:rsidP="007335F7">
            <w:pPr>
              <w:jc w:val="both"/>
              <w:rPr>
                <w:rFonts w:ascii="Book Antiqua" w:hAnsi="Book Antiqua" w:cstheme="minorHAnsi"/>
              </w:rPr>
            </w:pPr>
            <w:r w:rsidRPr="005D7ABB">
              <w:rPr>
                <w:rFonts w:ascii="Book Antiqua" w:hAnsi="Book Antiqua" w:cstheme="minorHAnsi"/>
              </w:rPr>
              <w:t xml:space="preserve">El pago mensual será la diferencia que resulte de restar a la cantidad que se obtenga de aplicar la tasa que corresponda en los términos del artículo 2o. de esta Ley a las contraprestaciones efectivamente percibidas en el mes de que se trate, por la enajenación de bienes o la prestación de servicios gravados por esta Ley, el impuesto pagado en el mismo mes por la importación de dichos bienes, así como el impuesto que resulte acreditable en el mes de que se trate de conformidad con el artículo 4o. de esta Ley. Tratándose de la cuota a que se refieren los párrafos segundo y tercero del inciso C), de la fracción I, del artículo 2o. de esta Ley, el pago mensual será la cantidad que se obtenga de aplicar la cuota que corresponda a los cigarros enajenados en el mes, o la que se obtenga de aplicar esa cuota al resultado de dividir el peso total de los otros tabacos labrados enajenados en el mes, entre 0.75, disminuidas dichas cantidades, en su caso, con el impuesto pagado en el mismo mes al aplicar la cuota correspondiente con motivo de la </w:t>
            </w:r>
            <w:r w:rsidRPr="005D7ABB">
              <w:rPr>
                <w:rFonts w:ascii="Book Antiqua" w:hAnsi="Book Antiqua" w:cstheme="minorHAnsi"/>
              </w:rPr>
              <w:lastRenderedPageBreak/>
              <w:t xml:space="preserve">importación de los cigarros u otros tabacos labrados, en los términos del segundo párrafo del artículo 4o. de esta Ley. En el caso de la cuota a que se refiere el inciso G), de la fracción I, del artículo 2o. de esta Ley, el pago mensual será la cantidad que se obtenga de aplicar la cuota a los litros de bebidas saborizadas enajenadas en el mes o al total de litros que se puedan obtener por los concentrados, polvos, jarabes, esencias o extractos de sabores enajenados en el mes, según corresponda, disminuida con el impuesto pagado en el mismo mes con motivo de la importación de dichos bienes o el trasladado en la adquisición de los bienes citados. Tratándose de los bienes a que se refieren los incisos D) y H), de la fracción I, del artículo 2o. de esta Ley, el pago mensual será la cantidad que se obtenga de aplicar las cuotas que correspondan a las unidades de medida de dichos bienes, enajenados en el mes, disminuida con el impuesto pagado en el mismo mes al aplicar las cuotas correspondientes con motivo de la importación de esos bienes y, en el caso de los bienes a que se refiere el inciso D) antes citado, el impuesto trasladado en la adquisición de bienes de la misma clase, en términos del segundo párrafo del artículo 4o. de esta Ley. Tratándose de los bienes a que se refiere el artículo 2o.-A de esta Ley, el pago mensual será </w:t>
            </w:r>
            <w:r w:rsidRPr="005D7ABB">
              <w:rPr>
                <w:rFonts w:ascii="Book Antiqua" w:hAnsi="Book Antiqua" w:cstheme="minorHAnsi"/>
              </w:rPr>
              <w:lastRenderedPageBreak/>
              <w:t>la cantidad que se obtenga de aplicar las cuotas que correspondan a los litros de combustible enajenados.</w:t>
            </w:r>
          </w:p>
        </w:tc>
        <w:tc>
          <w:tcPr>
            <w:tcW w:w="4173" w:type="dxa"/>
          </w:tcPr>
          <w:p w:rsidR="007335F7" w:rsidRPr="00EC0111" w:rsidRDefault="007335F7" w:rsidP="007335F7">
            <w:pPr>
              <w:rPr>
                <w:rFonts w:ascii="Calibri" w:hAnsi="Calibri"/>
              </w:rPr>
            </w:pPr>
          </w:p>
        </w:tc>
        <w:tc>
          <w:tcPr>
            <w:tcW w:w="3441" w:type="dxa"/>
          </w:tcPr>
          <w:p w:rsidR="007335F7" w:rsidRPr="00EC0111" w:rsidRDefault="007335F7" w:rsidP="007335F7">
            <w:pPr>
              <w:rPr>
                <w:rFonts w:ascii="Calibri" w:hAnsi="Calibri"/>
              </w:rPr>
            </w:pPr>
          </w:p>
        </w:tc>
      </w:tr>
      <w:tr w:rsidR="007335F7" w:rsidRPr="00EC0111" w:rsidTr="007335F7">
        <w:tc>
          <w:tcPr>
            <w:tcW w:w="5382" w:type="dxa"/>
          </w:tcPr>
          <w:p w:rsidR="007335F7" w:rsidRPr="005D7ABB" w:rsidRDefault="007335F7" w:rsidP="007335F7">
            <w:pPr>
              <w:jc w:val="both"/>
              <w:rPr>
                <w:rFonts w:ascii="Book Antiqua" w:hAnsi="Book Antiqua" w:cstheme="minorHAnsi"/>
              </w:rPr>
            </w:pPr>
            <w:r w:rsidRPr="005D7ABB">
              <w:rPr>
                <w:rFonts w:ascii="Book Antiqua" w:hAnsi="Book Antiqua" w:cstheme="minorHAnsi"/>
              </w:rPr>
              <w:lastRenderedPageBreak/>
              <w:t>…</w:t>
            </w:r>
          </w:p>
        </w:tc>
        <w:tc>
          <w:tcPr>
            <w:tcW w:w="4173" w:type="dxa"/>
          </w:tcPr>
          <w:p w:rsidR="007335F7" w:rsidRPr="00EC0111" w:rsidRDefault="007335F7" w:rsidP="007335F7">
            <w:pPr>
              <w:rPr>
                <w:rFonts w:ascii="Calibri" w:hAnsi="Calibri"/>
              </w:rPr>
            </w:pPr>
          </w:p>
        </w:tc>
        <w:tc>
          <w:tcPr>
            <w:tcW w:w="3441" w:type="dxa"/>
          </w:tcPr>
          <w:p w:rsidR="007335F7" w:rsidRPr="00EC0111" w:rsidRDefault="007335F7" w:rsidP="007335F7">
            <w:pPr>
              <w:rPr>
                <w:rFonts w:ascii="Calibri" w:hAnsi="Calibri"/>
              </w:rPr>
            </w:pPr>
          </w:p>
        </w:tc>
      </w:tr>
      <w:tr w:rsidR="007335F7" w:rsidRPr="00EC0111" w:rsidTr="007335F7">
        <w:tc>
          <w:tcPr>
            <w:tcW w:w="5382" w:type="dxa"/>
          </w:tcPr>
          <w:p w:rsidR="007335F7" w:rsidRPr="005D7ABB" w:rsidRDefault="007335F7" w:rsidP="007335F7">
            <w:pPr>
              <w:jc w:val="both"/>
              <w:rPr>
                <w:rFonts w:ascii="Book Antiqua" w:hAnsi="Book Antiqua" w:cstheme="minorHAnsi"/>
              </w:rPr>
            </w:pPr>
            <w:r w:rsidRPr="005D7ABB">
              <w:rPr>
                <w:rFonts w:ascii="Book Antiqua" w:hAnsi="Book Antiqua" w:cstheme="minorHAnsi"/>
              </w:rPr>
              <w:t>Tratándose de los contribuyentes que realicen exportaciones de conformidad con el artículo 2o., fracción III de esta Ley y dichas exportaciones representen, al menos, el 90% en el valor total de las actividades que el contribuyente realice en el mes de que se trate, podrán optar por compensar el saldo a favor en los términos del párrafo anterior o por llevar a cabo su compensación contra otros impuestos en los términos del artículo 23 del Código Fiscal de la Federación.</w:t>
            </w:r>
          </w:p>
        </w:tc>
        <w:tc>
          <w:tcPr>
            <w:tcW w:w="4173" w:type="dxa"/>
          </w:tcPr>
          <w:p w:rsidR="007335F7" w:rsidRPr="00EC0111" w:rsidRDefault="007335F7" w:rsidP="007335F7">
            <w:pPr>
              <w:rPr>
                <w:rFonts w:ascii="Calibri" w:hAnsi="Calibri"/>
              </w:rPr>
            </w:pPr>
          </w:p>
        </w:tc>
        <w:tc>
          <w:tcPr>
            <w:tcW w:w="3441" w:type="dxa"/>
          </w:tcPr>
          <w:p w:rsidR="007335F7" w:rsidRPr="00EC0111" w:rsidRDefault="007335F7" w:rsidP="007335F7">
            <w:pPr>
              <w:rPr>
                <w:rFonts w:ascii="Calibri" w:hAnsi="Calibri"/>
              </w:rPr>
            </w:pPr>
          </w:p>
        </w:tc>
      </w:tr>
      <w:tr w:rsidR="007335F7" w:rsidRPr="00EC0111" w:rsidTr="007335F7">
        <w:tc>
          <w:tcPr>
            <w:tcW w:w="5382" w:type="dxa"/>
          </w:tcPr>
          <w:p w:rsidR="007335F7" w:rsidRPr="005D7ABB" w:rsidRDefault="007335F7" w:rsidP="007335F7">
            <w:pPr>
              <w:jc w:val="both"/>
              <w:rPr>
                <w:rFonts w:ascii="Book Antiqua" w:hAnsi="Book Antiqua" w:cstheme="minorHAnsi"/>
              </w:rPr>
            </w:pPr>
            <w:r w:rsidRPr="005D7ABB">
              <w:rPr>
                <w:rFonts w:ascii="Book Antiqua" w:hAnsi="Book Antiqua" w:cstheme="minorHAnsi"/>
              </w:rPr>
              <w:t>Cuando el contribuyente no compense el saldo a favor contra el impuesto que le corresponda pagar en el mes de que se trate o en los dos siguientes o contra otros impuestos de conformidad con el párrafo anterior, pudiendo haberlo hecho, perderá el derecho a hacerlo en los meses siguientes hasta por la cantidad en que pudo haberlo compensado.</w:t>
            </w:r>
          </w:p>
        </w:tc>
        <w:tc>
          <w:tcPr>
            <w:tcW w:w="4173" w:type="dxa"/>
          </w:tcPr>
          <w:p w:rsidR="007335F7" w:rsidRPr="00EC0111" w:rsidRDefault="007335F7" w:rsidP="007335F7">
            <w:pPr>
              <w:rPr>
                <w:rFonts w:ascii="Calibri" w:hAnsi="Calibri"/>
              </w:rPr>
            </w:pPr>
          </w:p>
        </w:tc>
        <w:tc>
          <w:tcPr>
            <w:tcW w:w="3441" w:type="dxa"/>
          </w:tcPr>
          <w:p w:rsidR="007335F7" w:rsidRPr="00EC0111" w:rsidRDefault="007335F7" w:rsidP="007335F7">
            <w:pPr>
              <w:rPr>
                <w:rFonts w:ascii="Calibri" w:hAnsi="Calibri"/>
              </w:rPr>
            </w:pPr>
          </w:p>
        </w:tc>
      </w:tr>
      <w:tr w:rsidR="007335F7" w:rsidRPr="00EC0111" w:rsidTr="007335F7">
        <w:tc>
          <w:tcPr>
            <w:tcW w:w="5382" w:type="dxa"/>
          </w:tcPr>
          <w:p w:rsidR="007335F7" w:rsidRPr="005D7ABB" w:rsidRDefault="007335F7" w:rsidP="007335F7">
            <w:pPr>
              <w:jc w:val="both"/>
              <w:rPr>
                <w:rFonts w:ascii="Book Antiqua" w:hAnsi="Book Antiqua" w:cstheme="minorHAnsi"/>
              </w:rPr>
            </w:pPr>
            <w:r w:rsidRPr="005D7ABB">
              <w:rPr>
                <w:rFonts w:ascii="Book Antiqua" w:hAnsi="Book Antiqua" w:cstheme="minorHAnsi"/>
              </w:rPr>
              <w:t>…</w:t>
            </w:r>
          </w:p>
        </w:tc>
        <w:tc>
          <w:tcPr>
            <w:tcW w:w="4173" w:type="dxa"/>
          </w:tcPr>
          <w:p w:rsidR="007335F7" w:rsidRPr="00EC0111" w:rsidRDefault="007335F7" w:rsidP="007335F7">
            <w:pPr>
              <w:rPr>
                <w:rFonts w:ascii="Calibri" w:hAnsi="Calibri"/>
              </w:rPr>
            </w:pPr>
          </w:p>
        </w:tc>
        <w:tc>
          <w:tcPr>
            <w:tcW w:w="3441" w:type="dxa"/>
          </w:tcPr>
          <w:p w:rsidR="007335F7" w:rsidRPr="00EC0111" w:rsidRDefault="007335F7" w:rsidP="007335F7">
            <w:pPr>
              <w:rPr>
                <w:rFonts w:ascii="Calibri" w:hAnsi="Calibri"/>
              </w:rPr>
            </w:pPr>
          </w:p>
        </w:tc>
      </w:tr>
      <w:tr w:rsidR="007335F7" w:rsidRPr="00EC0111" w:rsidTr="007335F7">
        <w:tc>
          <w:tcPr>
            <w:tcW w:w="5382" w:type="dxa"/>
          </w:tcPr>
          <w:p w:rsidR="007335F7" w:rsidRPr="005D7ABB" w:rsidRDefault="007335F7" w:rsidP="007335F7">
            <w:pPr>
              <w:jc w:val="both"/>
              <w:rPr>
                <w:rFonts w:ascii="Book Antiqua" w:hAnsi="Book Antiqua" w:cstheme="minorHAnsi"/>
              </w:rPr>
            </w:pPr>
            <w:r w:rsidRPr="005D7ABB">
              <w:rPr>
                <w:rFonts w:ascii="Book Antiqua" w:hAnsi="Book Antiqua" w:cstheme="minorHAnsi"/>
              </w:rPr>
              <w:t>…</w:t>
            </w:r>
          </w:p>
        </w:tc>
        <w:tc>
          <w:tcPr>
            <w:tcW w:w="4173" w:type="dxa"/>
          </w:tcPr>
          <w:p w:rsidR="007335F7" w:rsidRPr="00EC0111" w:rsidRDefault="007335F7" w:rsidP="007335F7">
            <w:pPr>
              <w:rPr>
                <w:rFonts w:ascii="Calibri" w:hAnsi="Calibri"/>
              </w:rPr>
            </w:pPr>
          </w:p>
        </w:tc>
        <w:tc>
          <w:tcPr>
            <w:tcW w:w="3441" w:type="dxa"/>
          </w:tcPr>
          <w:p w:rsidR="007335F7" w:rsidRPr="00EC0111" w:rsidRDefault="007335F7" w:rsidP="007335F7">
            <w:pPr>
              <w:rPr>
                <w:rFonts w:ascii="Calibri" w:hAnsi="Calibri"/>
              </w:rPr>
            </w:pPr>
          </w:p>
        </w:tc>
      </w:tr>
      <w:tr w:rsidR="007335F7" w:rsidRPr="00EC0111" w:rsidTr="007335F7">
        <w:tc>
          <w:tcPr>
            <w:tcW w:w="5382" w:type="dxa"/>
          </w:tcPr>
          <w:p w:rsidR="007335F7" w:rsidRPr="005D7ABB" w:rsidRDefault="007335F7" w:rsidP="007335F7">
            <w:pPr>
              <w:jc w:val="both"/>
              <w:rPr>
                <w:rFonts w:ascii="Book Antiqua" w:hAnsi="Book Antiqua" w:cstheme="minorHAnsi"/>
                <w:bCs/>
              </w:rPr>
            </w:pPr>
            <w:r w:rsidRPr="005D7ABB">
              <w:rPr>
                <w:rFonts w:ascii="Book Antiqua" w:hAnsi="Book Antiqua" w:cstheme="minorHAnsi"/>
                <w:bCs/>
              </w:rPr>
              <w:t>Artículo 5o.-D.- …</w:t>
            </w:r>
          </w:p>
          <w:p w:rsidR="007335F7" w:rsidRPr="005D7ABB" w:rsidRDefault="007335F7" w:rsidP="007335F7">
            <w:pPr>
              <w:jc w:val="both"/>
              <w:rPr>
                <w:rFonts w:ascii="Book Antiqua" w:hAnsi="Book Antiqua" w:cstheme="minorHAnsi"/>
                <w:bCs/>
              </w:rPr>
            </w:pPr>
          </w:p>
          <w:p w:rsidR="007335F7" w:rsidRPr="005D7ABB" w:rsidRDefault="007335F7" w:rsidP="007335F7">
            <w:pPr>
              <w:jc w:val="both"/>
              <w:rPr>
                <w:rFonts w:ascii="Book Antiqua" w:hAnsi="Book Antiqua" w:cstheme="minorHAnsi"/>
              </w:rPr>
            </w:pPr>
            <w:r>
              <w:rPr>
                <w:rFonts w:ascii="Book Antiqua" w:hAnsi="Book Antiqua" w:cstheme="minorHAnsi"/>
              </w:rPr>
              <w:t>T</w:t>
            </w:r>
            <w:r w:rsidRPr="005D7ABB">
              <w:rPr>
                <w:rFonts w:ascii="Book Antiqua" w:hAnsi="Book Antiqua" w:cstheme="minorHAnsi"/>
              </w:rPr>
              <w:t xml:space="preserve">ratándose de los contribuyentes que realicen exportaciones de conformidad con el artículo </w:t>
            </w:r>
            <w:r w:rsidRPr="005D7ABB">
              <w:rPr>
                <w:rFonts w:ascii="Book Antiqua" w:hAnsi="Book Antiqua" w:cstheme="minorHAnsi"/>
              </w:rPr>
              <w:lastRenderedPageBreak/>
              <w:t>2o., fracción III de esta Ley y dichas exportaciones representen, al menos, el 90% en el valor total de las actividades que el contribuyente realice en el bimestre de que se trate, podrán optar por compensar el saldo a favor en los términos del párrafo anterior o por llevar a cabo su compensación contra otros impuestos en los términos del artículo 23 del Código Fiscal de la Federación.</w:t>
            </w:r>
          </w:p>
        </w:tc>
        <w:tc>
          <w:tcPr>
            <w:tcW w:w="4173" w:type="dxa"/>
          </w:tcPr>
          <w:p w:rsidR="007335F7" w:rsidRPr="00EC0111" w:rsidRDefault="007335F7" w:rsidP="007335F7">
            <w:pPr>
              <w:rPr>
                <w:rFonts w:ascii="Calibri" w:hAnsi="Calibri"/>
              </w:rPr>
            </w:pPr>
          </w:p>
        </w:tc>
        <w:tc>
          <w:tcPr>
            <w:tcW w:w="3441" w:type="dxa"/>
          </w:tcPr>
          <w:p w:rsidR="007335F7" w:rsidRPr="00EC0111" w:rsidRDefault="007335F7" w:rsidP="007335F7">
            <w:pPr>
              <w:rPr>
                <w:rFonts w:ascii="Calibri" w:hAnsi="Calibri"/>
              </w:rPr>
            </w:pPr>
          </w:p>
        </w:tc>
      </w:tr>
      <w:tr w:rsidR="007335F7" w:rsidRPr="00EC0111" w:rsidTr="007335F7">
        <w:tc>
          <w:tcPr>
            <w:tcW w:w="5382" w:type="dxa"/>
          </w:tcPr>
          <w:p w:rsidR="007335F7" w:rsidRPr="005D7ABB" w:rsidRDefault="007335F7" w:rsidP="007335F7">
            <w:pPr>
              <w:jc w:val="both"/>
              <w:rPr>
                <w:rFonts w:ascii="Book Antiqua" w:hAnsi="Book Antiqua" w:cstheme="minorHAnsi"/>
              </w:rPr>
            </w:pPr>
            <w:r w:rsidRPr="005D7ABB">
              <w:rPr>
                <w:rFonts w:ascii="Book Antiqua" w:hAnsi="Book Antiqua" w:cstheme="minorHAnsi"/>
              </w:rPr>
              <w:lastRenderedPageBreak/>
              <w:t>…</w:t>
            </w:r>
          </w:p>
        </w:tc>
        <w:tc>
          <w:tcPr>
            <w:tcW w:w="4173" w:type="dxa"/>
          </w:tcPr>
          <w:p w:rsidR="007335F7" w:rsidRPr="00EC0111" w:rsidRDefault="007335F7" w:rsidP="007335F7">
            <w:pPr>
              <w:rPr>
                <w:rFonts w:ascii="Calibri" w:hAnsi="Calibri"/>
              </w:rPr>
            </w:pPr>
          </w:p>
        </w:tc>
        <w:tc>
          <w:tcPr>
            <w:tcW w:w="3441" w:type="dxa"/>
          </w:tcPr>
          <w:p w:rsidR="007335F7" w:rsidRPr="00EC0111" w:rsidRDefault="007335F7" w:rsidP="007335F7">
            <w:pPr>
              <w:rPr>
                <w:rFonts w:ascii="Calibri" w:hAnsi="Calibri"/>
              </w:rPr>
            </w:pPr>
          </w:p>
        </w:tc>
      </w:tr>
      <w:tr w:rsidR="007335F7" w:rsidRPr="00EC0111" w:rsidTr="007335F7">
        <w:tc>
          <w:tcPr>
            <w:tcW w:w="5382" w:type="dxa"/>
          </w:tcPr>
          <w:p w:rsidR="007335F7" w:rsidRPr="005D7ABB" w:rsidRDefault="007335F7" w:rsidP="007335F7">
            <w:pPr>
              <w:jc w:val="both"/>
              <w:rPr>
                <w:rFonts w:ascii="Book Antiqua" w:hAnsi="Book Antiqua" w:cstheme="minorHAnsi"/>
              </w:rPr>
            </w:pPr>
            <w:r w:rsidRPr="005D7ABB">
              <w:rPr>
                <w:rFonts w:ascii="Book Antiqua" w:hAnsi="Book Antiqua" w:cstheme="minorHAnsi"/>
              </w:rPr>
              <w:t>…</w:t>
            </w:r>
          </w:p>
        </w:tc>
        <w:tc>
          <w:tcPr>
            <w:tcW w:w="4173" w:type="dxa"/>
          </w:tcPr>
          <w:p w:rsidR="007335F7" w:rsidRPr="00EC0111" w:rsidRDefault="007335F7" w:rsidP="007335F7">
            <w:pPr>
              <w:rPr>
                <w:rFonts w:ascii="Calibri" w:hAnsi="Calibri"/>
              </w:rPr>
            </w:pPr>
          </w:p>
        </w:tc>
        <w:tc>
          <w:tcPr>
            <w:tcW w:w="3441" w:type="dxa"/>
          </w:tcPr>
          <w:p w:rsidR="007335F7" w:rsidRPr="00EC0111" w:rsidRDefault="007335F7" w:rsidP="007335F7">
            <w:pPr>
              <w:rPr>
                <w:rFonts w:ascii="Calibri" w:hAnsi="Calibri"/>
              </w:rPr>
            </w:pPr>
          </w:p>
        </w:tc>
      </w:tr>
      <w:tr w:rsidR="007335F7" w:rsidRPr="00EC0111" w:rsidTr="007335F7">
        <w:tc>
          <w:tcPr>
            <w:tcW w:w="5382" w:type="dxa"/>
          </w:tcPr>
          <w:p w:rsidR="007335F7" w:rsidRPr="005D7ABB" w:rsidRDefault="007335F7" w:rsidP="007335F7">
            <w:pPr>
              <w:jc w:val="both"/>
              <w:rPr>
                <w:rFonts w:ascii="Book Antiqua" w:hAnsi="Book Antiqua" w:cstheme="minorHAnsi"/>
              </w:rPr>
            </w:pPr>
            <w:r w:rsidRPr="005D7ABB">
              <w:rPr>
                <w:rFonts w:ascii="Book Antiqua" w:hAnsi="Book Antiqua" w:cstheme="minorHAnsi"/>
              </w:rPr>
              <w:t>…</w:t>
            </w:r>
          </w:p>
        </w:tc>
        <w:tc>
          <w:tcPr>
            <w:tcW w:w="4173" w:type="dxa"/>
          </w:tcPr>
          <w:p w:rsidR="007335F7" w:rsidRPr="00EC0111" w:rsidRDefault="007335F7" w:rsidP="007335F7">
            <w:pPr>
              <w:rPr>
                <w:rFonts w:ascii="Calibri" w:hAnsi="Calibri"/>
              </w:rPr>
            </w:pPr>
          </w:p>
        </w:tc>
        <w:tc>
          <w:tcPr>
            <w:tcW w:w="3441" w:type="dxa"/>
          </w:tcPr>
          <w:p w:rsidR="007335F7" w:rsidRPr="00EC0111" w:rsidRDefault="007335F7" w:rsidP="007335F7">
            <w:pPr>
              <w:rPr>
                <w:rFonts w:ascii="Calibri" w:hAnsi="Calibri"/>
              </w:rPr>
            </w:pPr>
          </w:p>
        </w:tc>
      </w:tr>
      <w:tr w:rsidR="007335F7" w:rsidRPr="00EC0111" w:rsidTr="007335F7">
        <w:tc>
          <w:tcPr>
            <w:tcW w:w="5382" w:type="dxa"/>
          </w:tcPr>
          <w:p w:rsidR="007335F7" w:rsidRPr="005D7ABB" w:rsidRDefault="007335F7" w:rsidP="007335F7">
            <w:pPr>
              <w:jc w:val="both"/>
              <w:rPr>
                <w:rFonts w:ascii="Book Antiqua" w:hAnsi="Book Antiqua" w:cstheme="minorHAnsi"/>
              </w:rPr>
            </w:pPr>
            <w:r w:rsidRPr="005D7ABB">
              <w:rPr>
                <w:rFonts w:ascii="Book Antiqua" w:hAnsi="Book Antiqua" w:cstheme="minorHAnsi"/>
              </w:rPr>
              <w:t>…</w:t>
            </w:r>
          </w:p>
        </w:tc>
        <w:tc>
          <w:tcPr>
            <w:tcW w:w="4173" w:type="dxa"/>
          </w:tcPr>
          <w:p w:rsidR="007335F7" w:rsidRPr="00EC0111" w:rsidRDefault="007335F7" w:rsidP="007335F7">
            <w:pPr>
              <w:rPr>
                <w:rFonts w:ascii="Calibri" w:hAnsi="Calibri"/>
              </w:rPr>
            </w:pPr>
          </w:p>
        </w:tc>
        <w:tc>
          <w:tcPr>
            <w:tcW w:w="3441" w:type="dxa"/>
          </w:tcPr>
          <w:p w:rsidR="007335F7" w:rsidRPr="00EC0111" w:rsidRDefault="007335F7" w:rsidP="007335F7">
            <w:pPr>
              <w:rPr>
                <w:rFonts w:ascii="Calibri" w:hAnsi="Calibri"/>
              </w:rPr>
            </w:pPr>
          </w:p>
        </w:tc>
      </w:tr>
      <w:tr w:rsidR="007335F7" w:rsidRPr="00EC0111" w:rsidTr="007335F7">
        <w:tc>
          <w:tcPr>
            <w:tcW w:w="5382" w:type="dxa"/>
          </w:tcPr>
          <w:p w:rsidR="007335F7" w:rsidRPr="005D7ABB" w:rsidRDefault="007335F7" w:rsidP="007335F7">
            <w:pPr>
              <w:jc w:val="both"/>
              <w:rPr>
                <w:rFonts w:ascii="Book Antiqua" w:hAnsi="Book Antiqua" w:cstheme="minorHAnsi"/>
              </w:rPr>
            </w:pPr>
            <w:r w:rsidRPr="005D7ABB">
              <w:rPr>
                <w:rFonts w:ascii="Book Antiqua" w:hAnsi="Book Antiqua" w:cstheme="minorHAnsi"/>
              </w:rPr>
              <w:t>Cuando el contribuyente no compense el saldo a favor contra el impuesto que le corresponda pagar en el bimestre de que se trate, o en los dos siguientes o contra otros impuestos de conformidad con el párrafo anterior, pudiendo haberlo hecho, perderá el derecho a hacerlo en los bimestres siguientes hasta por la cantidad en que pudo haberlo compensado.</w:t>
            </w:r>
          </w:p>
        </w:tc>
        <w:tc>
          <w:tcPr>
            <w:tcW w:w="4173" w:type="dxa"/>
          </w:tcPr>
          <w:p w:rsidR="007335F7" w:rsidRPr="00EC0111" w:rsidRDefault="007335F7" w:rsidP="007335F7">
            <w:pPr>
              <w:rPr>
                <w:rFonts w:ascii="Calibri" w:hAnsi="Calibri"/>
              </w:rPr>
            </w:pPr>
          </w:p>
        </w:tc>
        <w:tc>
          <w:tcPr>
            <w:tcW w:w="3441" w:type="dxa"/>
          </w:tcPr>
          <w:p w:rsidR="007335F7" w:rsidRPr="00EC0111" w:rsidRDefault="007335F7" w:rsidP="007335F7">
            <w:pPr>
              <w:rPr>
                <w:rFonts w:ascii="Calibri" w:hAnsi="Calibri"/>
              </w:rPr>
            </w:pPr>
          </w:p>
        </w:tc>
      </w:tr>
      <w:tr w:rsidR="007335F7" w:rsidRPr="00EC0111" w:rsidTr="007335F7">
        <w:tc>
          <w:tcPr>
            <w:tcW w:w="5382" w:type="dxa"/>
          </w:tcPr>
          <w:p w:rsidR="007335F7" w:rsidRPr="005D7ABB" w:rsidRDefault="007335F7" w:rsidP="007335F7">
            <w:pPr>
              <w:jc w:val="both"/>
              <w:rPr>
                <w:rFonts w:ascii="Book Antiqua" w:hAnsi="Book Antiqua" w:cstheme="minorHAnsi"/>
              </w:rPr>
            </w:pPr>
            <w:r w:rsidRPr="005D7ABB">
              <w:rPr>
                <w:rFonts w:ascii="Book Antiqua" w:hAnsi="Book Antiqua" w:cstheme="minorHAnsi"/>
              </w:rPr>
              <w:t>…</w:t>
            </w:r>
          </w:p>
        </w:tc>
        <w:tc>
          <w:tcPr>
            <w:tcW w:w="4173" w:type="dxa"/>
          </w:tcPr>
          <w:p w:rsidR="007335F7" w:rsidRPr="00EC0111" w:rsidRDefault="007335F7" w:rsidP="007335F7">
            <w:pPr>
              <w:rPr>
                <w:rFonts w:ascii="Calibri" w:hAnsi="Calibri"/>
              </w:rPr>
            </w:pPr>
          </w:p>
        </w:tc>
        <w:tc>
          <w:tcPr>
            <w:tcW w:w="3441" w:type="dxa"/>
          </w:tcPr>
          <w:p w:rsidR="007335F7" w:rsidRPr="00EC0111" w:rsidRDefault="007335F7" w:rsidP="007335F7">
            <w:pPr>
              <w:rPr>
                <w:rFonts w:ascii="Calibri" w:hAnsi="Calibri"/>
              </w:rPr>
            </w:pPr>
          </w:p>
        </w:tc>
      </w:tr>
      <w:tr w:rsidR="007335F7" w:rsidRPr="00EC0111" w:rsidTr="007335F7">
        <w:tc>
          <w:tcPr>
            <w:tcW w:w="5382" w:type="dxa"/>
          </w:tcPr>
          <w:p w:rsidR="007335F7" w:rsidRPr="005D7ABB" w:rsidRDefault="007335F7" w:rsidP="007335F7">
            <w:pPr>
              <w:jc w:val="both"/>
              <w:rPr>
                <w:rFonts w:ascii="Book Antiqua" w:hAnsi="Book Antiqua" w:cstheme="minorHAnsi"/>
              </w:rPr>
            </w:pPr>
            <w:r w:rsidRPr="005D7ABB">
              <w:rPr>
                <w:rFonts w:ascii="Book Antiqua" w:hAnsi="Book Antiqua" w:cstheme="minorHAnsi"/>
              </w:rPr>
              <w:t xml:space="preserve">Asimismo, los contribuyentes a que se refiere el presente artículo, no estarán obligados a presentar las declaraciones informativas previstas en este ordenamiento, siempre que presenten la información de las operaciones con sus proveedores en el bimestre inmediato anterior, de conformidad con la fracción VIII del </w:t>
            </w:r>
            <w:r w:rsidRPr="005D7ABB">
              <w:rPr>
                <w:rFonts w:ascii="Book Antiqua" w:hAnsi="Book Antiqua" w:cstheme="minorHAnsi"/>
              </w:rPr>
              <w:lastRenderedPageBreak/>
              <w:t>artículo 112 de la Ley del Impuesto sobre la Renta. Lo dispuesto en este párrafo, no será aplicable a las obligaciones establecidas en las fracciones IX, XII y XV del artículo 19 de la presente Ley. La información a que se refieren las fracciones IX y XV citadas se presentarán en forma bimestral conjuntamente con la declaración de pago.</w:t>
            </w:r>
          </w:p>
        </w:tc>
        <w:tc>
          <w:tcPr>
            <w:tcW w:w="4173" w:type="dxa"/>
          </w:tcPr>
          <w:p w:rsidR="007335F7" w:rsidRPr="00EC0111" w:rsidRDefault="007335F7" w:rsidP="007335F7">
            <w:pPr>
              <w:rPr>
                <w:rFonts w:ascii="Calibri" w:hAnsi="Calibri"/>
              </w:rPr>
            </w:pPr>
          </w:p>
        </w:tc>
        <w:tc>
          <w:tcPr>
            <w:tcW w:w="3441" w:type="dxa"/>
          </w:tcPr>
          <w:p w:rsidR="007335F7" w:rsidRPr="00EC0111" w:rsidRDefault="007335F7" w:rsidP="007335F7">
            <w:pPr>
              <w:rPr>
                <w:rFonts w:ascii="Calibri" w:hAnsi="Calibri"/>
              </w:rPr>
            </w:pPr>
          </w:p>
        </w:tc>
      </w:tr>
      <w:tr w:rsidR="007335F7" w:rsidRPr="00EC0111" w:rsidTr="007335F7">
        <w:tc>
          <w:tcPr>
            <w:tcW w:w="5382" w:type="dxa"/>
          </w:tcPr>
          <w:p w:rsidR="007335F7" w:rsidRPr="005D7ABB" w:rsidRDefault="007335F7" w:rsidP="007335F7">
            <w:pPr>
              <w:jc w:val="both"/>
              <w:rPr>
                <w:rFonts w:ascii="Book Antiqua" w:hAnsi="Book Antiqua" w:cstheme="minorHAnsi"/>
              </w:rPr>
            </w:pPr>
            <w:r w:rsidRPr="005D7ABB">
              <w:rPr>
                <w:rFonts w:ascii="Book Antiqua" w:hAnsi="Book Antiqua" w:cstheme="minorHAnsi"/>
              </w:rPr>
              <w:lastRenderedPageBreak/>
              <w:t>…</w:t>
            </w:r>
          </w:p>
        </w:tc>
        <w:tc>
          <w:tcPr>
            <w:tcW w:w="4173" w:type="dxa"/>
          </w:tcPr>
          <w:p w:rsidR="007335F7" w:rsidRPr="00EC0111" w:rsidRDefault="007335F7" w:rsidP="007335F7">
            <w:pPr>
              <w:rPr>
                <w:rFonts w:ascii="Calibri" w:hAnsi="Calibri"/>
              </w:rPr>
            </w:pPr>
          </w:p>
        </w:tc>
        <w:tc>
          <w:tcPr>
            <w:tcW w:w="3441" w:type="dxa"/>
          </w:tcPr>
          <w:p w:rsidR="007335F7" w:rsidRPr="00EC0111" w:rsidRDefault="007335F7" w:rsidP="007335F7">
            <w:pPr>
              <w:rPr>
                <w:rFonts w:ascii="Calibri" w:hAnsi="Calibri"/>
              </w:rPr>
            </w:pPr>
          </w:p>
        </w:tc>
      </w:tr>
      <w:tr w:rsidR="007335F7" w:rsidRPr="00EC0111" w:rsidTr="007335F7">
        <w:tc>
          <w:tcPr>
            <w:tcW w:w="5382" w:type="dxa"/>
          </w:tcPr>
          <w:p w:rsidR="007335F7" w:rsidRPr="005D7ABB" w:rsidRDefault="007335F7" w:rsidP="007335F7">
            <w:pPr>
              <w:jc w:val="both"/>
              <w:rPr>
                <w:rFonts w:ascii="Book Antiqua" w:hAnsi="Book Antiqua" w:cstheme="minorHAnsi"/>
              </w:rPr>
            </w:pPr>
            <w:r w:rsidRPr="005D7ABB">
              <w:rPr>
                <w:rFonts w:ascii="Book Antiqua" w:hAnsi="Book Antiqua" w:cstheme="minorHAnsi"/>
              </w:rPr>
              <w:t>…</w:t>
            </w:r>
          </w:p>
        </w:tc>
        <w:tc>
          <w:tcPr>
            <w:tcW w:w="4173" w:type="dxa"/>
          </w:tcPr>
          <w:p w:rsidR="007335F7" w:rsidRPr="00EC0111" w:rsidRDefault="007335F7" w:rsidP="007335F7">
            <w:pPr>
              <w:rPr>
                <w:rFonts w:ascii="Calibri" w:hAnsi="Calibri"/>
              </w:rPr>
            </w:pPr>
          </w:p>
        </w:tc>
        <w:tc>
          <w:tcPr>
            <w:tcW w:w="3441" w:type="dxa"/>
          </w:tcPr>
          <w:p w:rsidR="007335F7" w:rsidRPr="00EC0111" w:rsidRDefault="007335F7" w:rsidP="007335F7">
            <w:pPr>
              <w:rPr>
                <w:rFonts w:ascii="Calibri" w:hAnsi="Calibri"/>
              </w:rPr>
            </w:pPr>
          </w:p>
        </w:tc>
      </w:tr>
      <w:tr w:rsidR="007335F7" w:rsidRPr="00EC0111" w:rsidTr="007335F7">
        <w:tc>
          <w:tcPr>
            <w:tcW w:w="5382" w:type="dxa"/>
          </w:tcPr>
          <w:p w:rsidR="007335F7" w:rsidRPr="005D7ABB" w:rsidRDefault="007335F7" w:rsidP="007335F7">
            <w:pPr>
              <w:jc w:val="both"/>
              <w:rPr>
                <w:rFonts w:ascii="Book Antiqua" w:hAnsi="Book Antiqua" w:cstheme="minorHAnsi"/>
              </w:rPr>
            </w:pPr>
            <w:r w:rsidRPr="005D7ABB">
              <w:rPr>
                <w:rFonts w:ascii="Book Antiqua" w:hAnsi="Book Antiqua" w:cstheme="minorHAnsi"/>
              </w:rPr>
              <w:t>…</w:t>
            </w:r>
          </w:p>
        </w:tc>
        <w:tc>
          <w:tcPr>
            <w:tcW w:w="4173" w:type="dxa"/>
          </w:tcPr>
          <w:p w:rsidR="007335F7" w:rsidRPr="00EC0111" w:rsidRDefault="007335F7" w:rsidP="007335F7">
            <w:pPr>
              <w:rPr>
                <w:rFonts w:ascii="Calibri" w:hAnsi="Calibri"/>
              </w:rPr>
            </w:pPr>
          </w:p>
        </w:tc>
        <w:tc>
          <w:tcPr>
            <w:tcW w:w="3441" w:type="dxa"/>
          </w:tcPr>
          <w:p w:rsidR="007335F7" w:rsidRPr="00EC0111" w:rsidRDefault="007335F7" w:rsidP="007335F7">
            <w:pPr>
              <w:rPr>
                <w:rFonts w:ascii="Calibri" w:hAnsi="Calibri"/>
              </w:rPr>
            </w:pPr>
          </w:p>
        </w:tc>
      </w:tr>
      <w:tr w:rsidR="007335F7" w:rsidRPr="00EC0111" w:rsidTr="007335F7">
        <w:tc>
          <w:tcPr>
            <w:tcW w:w="5382" w:type="dxa"/>
          </w:tcPr>
          <w:p w:rsidR="007335F7" w:rsidRPr="005D7ABB" w:rsidRDefault="007335F7" w:rsidP="007335F7">
            <w:pPr>
              <w:jc w:val="both"/>
              <w:rPr>
                <w:rFonts w:ascii="Book Antiqua" w:hAnsi="Book Antiqua" w:cstheme="minorHAnsi"/>
              </w:rPr>
            </w:pPr>
            <w:r w:rsidRPr="005D7ABB">
              <w:rPr>
                <w:rFonts w:ascii="Book Antiqua" w:hAnsi="Book Antiqua" w:cstheme="minorHAnsi"/>
              </w:rPr>
              <w:t>…</w:t>
            </w:r>
          </w:p>
        </w:tc>
        <w:tc>
          <w:tcPr>
            <w:tcW w:w="4173" w:type="dxa"/>
          </w:tcPr>
          <w:p w:rsidR="007335F7" w:rsidRPr="00EC0111" w:rsidRDefault="007335F7" w:rsidP="007335F7">
            <w:pPr>
              <w:rPr>
                <w:rFonts w:ascii="Calibri" w:hAnsi="Calibri"/>
              </w:rPr>
            </w:pPr>
          </w:p>
        </w:tc>
        <w:tc>
          <w:tcPr>
            <w:tcW w:w="3441" w:type="dxa"/>
          </w:tcPr>
          <w:p w:rsidR="007335F7" w:rsidRPr="00EC0111" w:rsidRDefault="007335F7" w:rsidP="007335F7">
            <w:pPr>
              <w:rPr>
                <w:rFonts w:ascii="Calibri" w:hAnsi="Calibri"/>
              </w:rPr>
            </w:pPr>
          </w:p>
        </w:tc>
      </w:tr>
      <w:tr w:rsidR="007335F7" w:rsidRPr="00EC0111" w:rsidTr="007335F7">
        <w:tc>
          <w:tcPr>
            <w:tcW w:w="5382" w:type="dxa"/>
          </w:tcPr>
          <w:p w:rsidR="007335F7" w:rsidRPr="005D7ABB" w:rsidRDefault="007335F7" w:rsidP="007335F7">
            <w:pPr>
              <w:jc w:val="both"/>
              <w:rPr>
                <w:rFonts w:ascii="Book Antiqua" w:hAnsi="Book Antiqua" w:cstheme="minorHAnsi"/>
              </w:rPr>
            </w:pPr>
            <w:r w:rsidRPr="005D7ABB">
              <w:rPr>
                <w:rFonts w:ascii="Book Antiqua" w:hAnsi="Book Antiqua" w:cstheme="minorHAnsi"/>
              </w:rPr>
              <w:t>También se considera enajenación el autoconsumo de los bienes que realicen los contribuyentes del impuesto a que se refieren los incisos D) y H), de la fracción I, del artículo 2o. de esta Ley.</w:t>
            </w:r>
          </w:p>
        </w:tc>
        <w:tc>
          <w:tcPr>
            <w:tcW w:w="4173" w:type="dxa"/>
          </w:tcPr>
          <w:p w:rsidR="007335F7" w:rsidRPr="00EC0111" w:rsidRDefault="007335F7" w:rsidP="007335F7">
            <w:pPr>
              <w:rPr>
                <w:rFonts w:ascii="Calibri" w:hAnsi="Calibri"/>
              </w:rPr>
            </w:pPr>
          </w:p>
        </w:tc>
        <w:tc>
          <w:tcPr>
            <w:tcW w:w="3441" w:type="dxa"/>
          </w:tcPr>
          <w:p w:rsidR="007335F7" w:rsidRPr="00EC0111" w:rsidRDefault="007335F7" w:rsidP="007335F7">
            <w:pPr>
              <w:rPr>
                <w:rFonts w:ascii="Calibri" w:hAnsi="Calibri"/>
              </w:rPr>
            </w:pPr>
          </w:p>
        </w:tc>
      </w:tr>
      <w:tr w:rsidR="007335F7" w:rsidRPr="00EC0111" w:rsidTr="007335F7">
        <w:tc>
          <w:tcPr>
            <w:tcW w:w="5382" w:type="dxa"/>
          </w:tcPr>
          <w:p w:rsidR="007335F7" w:rsidRPr="005D7ABB" w:rsidRDefault="007335F7" w:rsidP="007335F7">
            <w:pPr>
              <w:jc w:val="both"/>
              <w:rPr>
                <w:rFonts w:ascii="Book Antiqua" w:hAnsi="Book Antiqua" w:cstheme="minorHAnsi"/>
              </w:rPr>
            </w:pPr>
            <w:r w:rsidRPr="005D7ABB">
              <w:rPr>
                <w:rFonts w:ascii="Book Antiqua" w:hAnsi="Book Antiqua" w:cstheme="minorHAnsi"/>
              </w:rPr>
              <w:t>…</w:t>
            </w:r>
          </w:p>
        </w:tc>
        <w:tc>
          <w:tcPr>
            <w:tcW w:w="4173" w:type="dxa"/>
          </w:tcPr>
          <w:p w:rsidR="007335F7" w:rsidRPr="00EC0111" w:rsidRDefault="007335F7" w:rsidP="007335F7">
            <w:pPr>
              <w:rPr>
                <w:rFonts w:ascii="Calibri" w:hAnsi="Calibri"/>
              </w:rPr>
            </w:pPr>
          </w:p>
        </w:tc>
        <w:tc>
          <w:tcPr>
            <w:tcW w:w="3441" w:type="dxa"/>
          </w:tcPr>
          <w:p w:rsidR="007335F7" w:rsidRPr="00EC0111" w:rsidRDefault="007335F7" w:rsidP="007335F7">
            <w:pPr>
              <w:rPr>
                <w:rFonts w:ascii="Calibri" w:hAnsi="Calibri"/>
              </w:rPr>
            </w:pPr>
          </w:p>
        </w:tc>
      </w:tr>
      <w:tr w:rsidR="007335F7" w:rsidRPr="00EC0111" w:rsidTr="007335F7">
        <w:tc>
          <w:tcPr>
            <w:tcW w:w="5382" w:type="dxa"/>
          </w:tcPr>
          <w:p w:rsidR="007335F7" w:rsidRPr="005D7ABB" w:rsidRDefault="007335F7" w:rsidP="007335F7">
            <w:pPr>
              <w:jc w:val="both"/>
              <w:rPr>
                <w:rFonts w:ascii="Book Antiqua" w:hAnsi="Book Antiqua" w:cstheme="minorHAnsi"/>
              </w:rPr>
            </w:pPr>
            <w:r w:rsidRPr="005D7ABB">
              <w:rPr>
                <w:rFonts w:ascii="Book Antiqua" w:hAnsi="Book Antiqua" w:cstheme="minorHAnsi"/>
              </w:rPr>
              <w:t>…</w:t>
            </w:r>
          </w:p>
        </w:tc>
        <w:tc>
          <w:tcPr>
            <w:tcW w:w="4173" w:type="dxa"/>
          </w:tcPr>
          <w:p w:rsidR="007335F7" w:rsidRPr="00EC0111" w:rsidRDefault="007335F7" w:rsidP="007335F7">
            <w:pPr>
              <w:rPr>
                <w:rFonts w:ascii="Calibri" w:hAnsi="Calibri"/>
              </w:rPr>
            </w:pPr>
          </w:p>
        </w:tc>
        <w:tc>
          <w:tcPr>
            <w:tcW w:w="3441" w:type="dxa"/>
          </w:tcPr>
          <w:p w:rsidR="007335F7" w:rsidRPr="00EC0111" w:rsidRDefault="007335F7" w:rsidP="007335F7">
            <w:pPr>
              <w:rPr>
                <w:rFonts w:ascii="Calibri" w:hAnsi="Calibri"/>
              </w:rPr>
            </w:pPr>
          </w:p>
        </w:tc>
      </w:tr>
      <w:tr w:rsidR="007335F7" w:rsidRPr="00EC0111" w:rsidTr="007335F7">
        <w:tc>
          <w:tcPr>
            <w:tcW w:w="5382" w:type="dxa"/>
          </w:tcPr>
          <w:p w:rsidR="007335F7" w:rsidRPr="005D7ABB" w:rsidRDefault="007335F7" w:rsidP="007335F7">
            <w:pPr>
              <w:jc w:val="both"/>
              <w:rPr>
                <w:rFonts w:ascii="Book Antiqua" w:hAnsi="Book Antiqua" w:cstheme="minorHAnsi"/>
              </w:rPr>
            </w:pPr>
            <w:r w:rsidRPr="005D7ABB">
              <w:rPr>
                <w:rFonts w:ascii="Book Antiqua" w:hAnsi="Book Antiqua" w:cstheme="minorHAnsi"/>
              </w:rPr>
              <w:t>Artículo 8o.-</w:t>
            </w:r>
          </w:p>
        </w:tc>
        <w:tc>
          <w:tcPr>
            <w:tcW w:w="4173" w:type="dxa"/>
          </w:tcPr>
          <w:p w:rsidR="007335F7" w:rsidRPr="00EC0111" w:rsidRDefault="007335F7" w:rsidP="007335F7">
            <w:pPr>
              <w:rPr>
                <w:rFonts w:ascii="Calibri" w:hAnsi="Calibri"/>
              </w:rPr>
            </w:pPr>
          </w:p>
        </w:tc>
        <w:tc>
          <w:tcPr>
            <w:tcW w:w="3441" w:type="dxa"/>
          </w:tcPr>
          <w:p w:rsidR="007335F7" w:rsidRPr="00EC0111" w:rsidRDefault="007335F7" w:rsidP="007335F7">
            <w:pPr>
              <w:rPr>
                <w:rFonts w:ascii="Calibri" w:hAnsi="Calibri"/>
              </w:rPr>
            </w:pPr>
          </w:p>
        </w:tc>
      </w:tr>
      <w:tr w:rsidR="007335F7" w:rsidRPr="00EC0111" w:rsidTr="007335F7">
        <w:tc>
          <w:tcPr>
            <w:tcW w:w="5382" w:type="dxa"/>
          </w:tcPr>
          <w:p w:rsidR="007335F7" w:rsidRPr="005D7ABB" w:rsidRDefault="007335F7" w:rsidP="007335F7">
            <w:pPr>
              <w:jc w:val="both"/>
              <w:rPr>
                <w:rFonts w:ascii="Book Antiqua" w:hAnsi="Book Antiqua" w:cstheme="minorHAnsi"/>
              </w:rPr>
            </w:pPr>
            <w:r w:rsidRPr="005D7ABB">
              <w:rPr>
                <w:rFonts w:ascii="Book Antiqua" w:hAnsi="Book Antiqua" w:cstheme="minorHAnsi"/>
              </w:rPr>
              <w:t>…</w:t>
            </w:r>
          </w:p>
          <w:p w:rsidR="007335F7" w:rsidRPr="005D7ABB" w:rsidRDefault="007335F7" w:rsidP="007335F7">
            <w:pPr>
              <w:jc w:val="both"/>
              <w:rPr>
                <w:rFonts w:ascii="Book Antiqua" w:hAnsi="Book Antiqua" w:cstheme="minorHAnsi"/>
              </w:rPr>
            </w:pPr>
          </w:p>
          <w:p w:rsidR="007335F7" w:rsidRPr="005D7ABB" w:rsidRDefault="007335F7" w:rsidP="007335F7">
            <w:pPr>
              <w:jc w:val="both"/>
              <w:rPr>
                <w:rFonts w:ascii="Book Antiqua" w:hAnsi="Book Antiqua" w:cstheme="minorHAnsi"/>
              </w:rPr>
            </w:pPr>
            <w:r w:rsidRPr="005D7ABB">
              <w:rPr>
                <w:rFonts w:ascii="Book Antiqua" w:hAnsi="Book Antiqua" w:cstheme="minorHAnsi"/>
              </w:rPr>
              <w:t>…</w:t>
            </w:r>
          </w:p>
          <w:p w:rsidR="007335F7" w:rsidRPr="005D7ABB" w:rsidRDefault="007335F7" w:rsidP="007335F7">
            <w:pPr>
              <w:jc w:val="both"/>
              <w:rPr>
                <w:rFonts w:ascii="Book Antiqua" w:hAnsi="Book Antiqua" w:cstheme="minorHAnsi"/>
              </w:rPr>
            </w:pPr>
          </w:p>
          <w:p w:rsidR="007335F7" w:rsidRPr="005D7ABB" w:rsidRDefault="007335F7" w:rsidP="007335F7">
            <w:pPr>
              <w:jc w:val="both"/>
              <w:rPr>
                <w:rFonts w:ascii="Book Antiqua" w:hAnsi="Book Antiqua" w:cstheme="minorHAnsi"/>
              </w:rPr>
            </w:pPr>
            <w:r w:rsidRPr="005D7ABB">
              <w:rPr>
                <w:rFonts w:ascii="Book Antiqua" w:hAnsi="Book Antiqua" w:cstheme="minorHAnsi"/>
              </w:rPr>
              <w:t>…</w:t>
            </w:r>
          </w:p>
          <w:p w:rsidR="007335F7" w:rsidRPr="005D7ABB" w:rsidRDefault="007335F7" w:rsidP="007335F7">
            <w:pPr>
              <w:jc w:val="both"/>
              <w:rPr>
                <w:rFonts w:ascii="Book Antiqua" w:hAnsi="Book Antiqua" w:cstheme="minorHAnsi"/>
              </w:rPr>
            </w:pPr>
          </w:p>
          <w:p w:rsidR="007335F7" w:rsidRPr="005D7ABB" w:rsidRDefault="007335F7" w:rsidP="007335F7">
            <w:pPr>
              <w:jc w:val="both"/>
              <w:rPr>
                <w:rFonts w:ascii="Book Antiqua" w:hAnsi="Book Antiqua" w:cstheme="minorHAnsi"/>
              </w:rPr>
            </w:pPr>
            <w:r w:rsidRPr="005D7ABB">
              <w:rPr>
                <w:rFonts w:ascii="Book Antiqua" w:hAnsi="Book Antiqua" w:cstheme="minorHAnsi"/>
              </w:rPr>
              <w:t xml:space="preserve">Las que realicen personas diferentes de los fabricantes, productores o importadores, de los bienes a que se refieren los incisos C), D), G) y </w:t>
            </w:r>
            <w:r w:rsidRPr="005D7ABB">
              <w:rPr>
                <w:rFonts w:ascii="Book Antiqua" w:hAnsi="Book Antiqua" w:cstheme="minorHAnsi"/>
              </w:rPr>
              <w:lastRenderedPageBreak/>
              <w:t>H) de la fracción I del artículo 2o. y el artículo 2o.-A de esta Ley. En estos casos, las personas distintas de los fabricantes, productores o importadores, no se consideran contribuyentes de este impuesto por dichas enajenaciones.</w:t>
            </w:r>
          </w:p>
          <w:p w:rsidR="007335F7" w:rsidRPr="005D7ABB" w:rsidRDefault="007335F7" w:rsidP="007335F7">
            <w:pPr>
              <w:jc w:val="both"/>
              <w:rPr>
                <w:rFonts w:ascii="Book Antiqua" w:hAnsi="Book Antiqua" w:cstheme="minorHAnsi"/>
              </w:rPr>
            </w:pPr>
          </w:p>
          <w:p w:rsidR="007335F7" w:rsidRPr="005D7ABB" w:rsidRDefault="007335F7" w:rsidP="007335F7">
            <w:pPr>
              <w:jc w:val="both"/>
              <w:rPr>
                <w:rFonts w:ascii="Book Antiqua" w:hAnsi="Book Antiqua" w:cstheme="minorHAnsi"/>
              </w:rPr>
            </w:pPr>
            <w:r w:rsidRPr="005D7ABB">
              <w:rPr>
                <w:rFonts w:ascii="Book Antiqua" w:hAnsi="Book Antiqua" w:cstheme="minorHAnsi"/>
              </w:rPr>
              <w:t>…</w:t>
            </w:r>
          </w:p>
          <w:p w:rsidR="007335F7" w:rsidRPr="005D7ABB" w:rsidRDefault="007335F7" w:rsidP="007335F7">
            <w:pPr>
              <w:jc w:val="both"/>
              <w:rPr>
                <w:rFonts w:ascii="Book Antiqua" w:hAnsi="Book Antiqua" w:cstheme="minorHAnsi"/>
              </w:rPr>
            </w:pPr>
          </w:p>
        </w:tc>
        <w:tc>
          <w:tcPr>
            <w:tcW w:w="4173" w:type="dxa"/>
          </w:tcPr>
          <w:p w:rsidR="007335F7" w:rsidRPr="00EC0111" w:rsidRDefault="007335F7" w:rsidP="007335F7">
            <w:pPr>
              <w:rPr>
                <w:rFonts w:ascii="Calibri" w:hAnsi="Calibri"/>
              </w:rPr>
            </w:pPr>
          </w:p>
        </w:tc>
        <w:tc>
          <w:tcPr>
            <w:tcW w:w="3441" w:type="dxa"/>
          </w:tcPr>
          <w:p w:rsidR="007335F7" w:rsidRPr="00EC0111" w:rsidRDefault="007335F7" w:rsidP="007335F7">
            <w:pPr>
              <w:rPr>
                <w:rFonts w:ascii="Calibri" w:hAnsi="Calibri"/>
              </w:rPr>
            </w:pPr>
          </w:p>
        </w:tc>
      </w:tr>
      <w:tr w:rsidR="007335F7" w:rsidRPr="00EC0111" w:rsidTr="007335F7">
        <w:tc>
          <w:tcPr>
            <w:tcW w:w="5382" w:type="dxa"/>
          </w:tcPr>
          <w:p w:rsidR="007335F7" w:rsidRPr="005D7ABB" w:rsidRDefault="007335F7" w:rsidP="007335F7">
            <w:pPr>
              <w:jc w:val="both"/>
              <w:rPr>
                <w:rFonts w:ascii="Book Antiqua" w:hAnsi="Book Antiqua" w:cstheme="minorHAnsi"/>
              </w:rPr>
            </w:pPr>
            <w:r w:rsidRPr="005D7ABB">
              <w:rPr>
                <w:rFonts w:ascii="Book Antiqua" w:hAnsi="Book Antiqua" w:cstheme="minorHAnsi"/>
              </w:rPr>
              <w:lastRenderedPageBreak/>
              <w:t>II. …</w:t>
            </w:r>
          </w:p>
          <w:p w:rsidR="007335F7" w:rsidRPr="005D7ABB" w:rsidRDefault="007335F7" w:rsidP="007335F7">
            <w:pPr>
              <w:jc w:val="both"/>
              <w:rPr>
                <w:rFonts w:ascii="Book Antiqua" w:hAnsi="Book Antiqua" w:cstheme="minorHAnsi"/>
              </w:rPr>
            </w:pPr>
          </w:p>
          <w:p w:rsidR="007335F7" w:rsidRPr="005D7ABB" w:rsidRDefault="007335F7" w:rsidP="007335F7">
            <w:pPr>
              <w:jc w:val="both"/>
              <w:rPr>
                <w:rFonts w:ascii="Book Antiqua" w:hAnsi="Book Antiqua" w:cstheme="minorHAnsi"/>
              </w:rPr>
            </w:pPr>
            <w:r w:rsidRPr="005D7ABB">
              <w:rPr>
                <w:rFonts w:ascii="Book Antiqua" w:hAnsi="Book Antiqua" w:cstheme="minorHAnsi"/>
              </w:rPr>
              <w:t>Lo dispuesto en esta fracción no será aplicable a las exportaciones que se realicen de conformidad con lo dispuesto en el artículo 2o., fracción III de esta Ley.</w:t>
            </w:r>
          </w:p>
        </w:tc>
        <w:tc>
          <w:tcPr>
            <w:tcW w:w="4173" w:type="dxa"/>
          </w:tcPr>
          <w:p w:rsidR="007335F7" w:rsidRPr="00EC0111" w:rsidRDefault="007335F7" w:rsidP="007335F7">
            <w:pPr>
              <w:rPr>
                <w:rFonts w:ascii="Calibri" w:hAnsi="Calibri"/>
              </w:rPr>
            </w:pPr>
          </w:p>
        </w:tc>
        <w:tc>
          <w:tcPr>
            <w:tcW w:w="3441" w:type="dxa"/>
          </w:tcPr>
          <w:p w:rsidR="007335F7" w:rsidRPr="00EC0111" w:rsidRDefault="007335F7" w:rsidP="007335F7">
            <w:pPr>
              <w:rPr>
                <w:rFonts w:ascii="Calibri" w:hAnsi="Calibri"/>
              </w:rPr>
            </w:pPr>
          </w:p>
        </w:tc>
      </w:tr>
      <w:tr w:rsidR="007335F7" w:rsidRPr="00EC0111" w:rsidTr="007335F7">
        <w:tc>
          <w:tcPr>
            <w:tcW w:w="5382" w:type="dxa"/>
          </w:tcPr>
          <w:p w:rsidR="007335F7" w:rsidRPr="005D7ABB" w:rsidRDefault="007335F7" w:rsidP="007335F7">
            <w:pPr>
              <w:jc w:val="both"/>
              <w:rPr>
                <w:rFonts w:ascii="Book Antiqua" w:hAnsi="Book Antiqua" w:cstheme="minorHAnsi"/>
              </w:rPr>
            </w:pPr>
            <w:r w:rsidRPr="005D7ABB">
              <w:rPr>
                <w:rFonts w:ascii="Book Antiqua" w:hAnsi="Book Antiqua" w:cstheme="minorHAnsi"/>
              </w:rPr>
              <w:t xml:space="preserve">Artículo 10. En la enajenación de los bienes a que se refiere esta Ley, el impuesto se causa en el momento en el que se cobren las contraprestaciones y sobre el monto de lo cobrado. Cuando las contraprestaciones se cobren parcialmente, el impuesto se calculará aplicando a la parte de la contraprestación efectivamente percibida, la tasa que corresponda en términos del artículo 2o. de esta Ley. Por las enajenaciones de cerveza en las que el impuesto se pague aplicando la cuota a que se refiere el artículo 2o.-C de esta Ley, el impuesto se calculará por los litros que hayan sido pagados con el monto de las contraprestaciones efectivamente percibidas. Tratándose de la </w:t>
            </w:r>
            <w:r w:rsidRPr="005D7ABB">
              <w:rPr>
                <w:rFonts w:ascii="Book Antiqua" w:hAnsi="Book Antiqua" w:cstheme="minorHAnsi"/>
              </w:rPr>
              <w:lastRenderedPageBreak/>
              <w:t>cuota por enajenación de cigarros u otros tabacos labrados a que se refieren los párrafos segundo y tercero del inciso C) de la fracción I del artículo 2o. de esta Ley, se considerará la cantidad de cigarros efectivamente cobrados y, en el caso de otros tabacos labrados, la cantidad de gramos efectivamente cobrados. Por las enajenaciones de los bienes a que se refieren los incisos D), G) y H) de la fracción I del artículo 2o. y el artículo 2o.-A de esta Ley, el impuesto se causa en el momento en que se cobren las contraprestaciones.</w:t>
            </w:r>
          </w:p>
        </w:tc>
        <w:tc>
          <w:tcPr>
            <w:tcW w:w="4173" w:type="dxa"/>
          </w:tcPr>
          <w:p w:rsidR="007335F7" w:rsidRPr="00EC0111" w:rsidRDefault="007335F7" w:rsidP="007335F7">
            <w:pPr>
              <w:rPr>
                <w:rFonts w:ascii="Calibri" w:hAnsi="Calibri"/>
              </w:rPr>
            </w:pPr>
          </w:p>
        </w:tc>
        <w:tc>
          <w:tcPr>
            <w:tcW w:w="3441" w:type="dxa"/>
          </w:tcPr>
          <w:p w:rsidR="007335F7" w:rsidRPr="00EC0111" w:rsidRDefault="007335F7" w:rsidP="007335F7">
            <w:pPr>
              <w:rPr>
                <w:rFonts w:ascii="Calibri" w:hAnsi="Calibri"/>
              </w:rPr>
            </w:pPr>
          </w:p>
        </w:tc>
      </w:tr>
      <w:tr w:rsidR="007335F7" w:rsidRPr="00EC0111" w:rsidTr="007335F7">
        <w:tc>
          <w:tcPr>
            <w:tcW w:w="5382" w:type="dxa"/>
          </w:tcPr>
          <w:p w:rsidR="007335F7" w:rsidRPr="005D7ABB" w:rsidRDefault="007335F7" w:rsidP="007335F7">
            <w:pPr>
              <w:jc w:val="both"/>
              <w:rPr>
                <w:rFonts w:ascii="Book Antiqua" w:hAnsi="Book Antiqua" w:cstheme="minorHAnsi"/>
              </w:rPr>
            </w:pPr>
            <w:r w:rsidRPr="005D7ABB">
              <w:rPr>
                <w:rFonts w:ascii="Book Antiqua" w:hAnsi="Book Antiqua" w:cstheme="minorHAnsi"/>
              </w:rPr>
              <w:lastRenderedPageBreak/>
              <w:t>…</w:t>
            </w:r>
          </w:p>
        </w:tc>
        <w:tc>
          <w:tcPr>
            <w:tcW w:w="4173" w:type="dxa"/>
          </w:tcPr>
          <w:p w:rsidR="007335F7" w:rsidRPr="00EC0111" w:rsidRDefault="007335F7" w:rsidP="007335F7">
            <w:pPr>
              <w:rPr>
                <w:rFonts w:ascii="Calibri" w:hAnsi="Calibri"/>
              </w:rPr>
            </w:pPr>
          </w:p>
        </w:tc>
        <w:tc>
          <w:tcPr>
            <w:tcW w:w="3441" w:type="dxa"/>
          </w:tcPr>
          <w:p w:rsidR="007335F7" w:rsidRPr="00EC0111" w:rsidRDefault="007335F7" w:rsidP="007335F7">
            <w:pPr>
              <w:rPr>
                <w:rFonts w:ascii="Calibri" w:hAnsi="Calibri"/>
              </w:rPr>
            </w:pPr>
          </w:p>
        </w:tc>
      </w:tr>
      <w:tr w:rsidR="007335F7" w:rsidRPr="00EC0111" w:rsidTr="007335F7">
        <w:tc>
          <w:tcPr>
            <w:tcW w:w="5382" w:type="dxa"/>
          </w:tcPr>
          <w:p w:rsidR="007335F7" w:rsidRPr="005D7ABB" w:rsidRDefault="007335F7" w:rsidP="007335F7">
            <w:pPr>
              <w:jc w:val="both"/>
              <w:rPr>
                <w:rFonts w:ascii="Book Antiqua" w:hAnsi="Book Antiqua" w:cstheme="minorHAnsi"/>
              </w:rPr>
            </w:pPr>
            <w:r w:rsidRPr="005D7ABB">
              <w:rPr>
                <w:rFonts w:ascii="Book Antiqua" w:hAnsi="Book Antiqua" w:cstheme="minorHAnsi"/>
              </w:rPr>
              <w:t>…</w:t>
            </w:r>
          </w:p>
        </w:tc>
        <w:tc>
          <w:tcPr>
            <w:tcW w:w="4173" w:type="dxa"/>
          </w:tcPr>
          <w:p w:rsidR="007335F7" w:rsidRPr="00EC0111" w:rsidRDefault="007335F7" w:rsidP="007335F7">
            <w:pPr>
              <w:rPr>
                <w:rFonts w:ascii="Calibri" w:hAnsi="Calibri"/>
              </w:rPr>
            </w:pPr>
          </w:p>
        </w:tc>
        <w:tc>
          <w:tcPr>
            <w:tcW w:w="3441" w:type="dxa"/>
          </w:tcPr>
          <w:p w:rsidR="007335F7" w:rsidRPr="00EC0111" w:rsidRDefault="007335F7" w:rsidP="007335F7">
            <w:pPr>
              <w:rPr>
                <w:rFonts w:ascii="Calibri" w:hAnsi="Calibri"/>
              </w:rPr>
            </w:pPr>
          </w:p>
        </w:tc>
      </w:tr>
      <w:tr w:rsidR="007335F7" w:rsidRPr="00EC0111" w:rsidTr="007335F7">
        <w:tc>
          <w:tcPr>
            <w:tcW w:w="5382" w:type="dxa"/>
          </w:tcPr>
          <w:p w:rsidR="007335F7" w:rsidRPr="005D7ABB" w:rsidRDefault="007335F7" w:rsidP="007335F7">
            <w:pPr>
              <w:jc w:val="both"/>
              <w:rPr>
                <w:rFonts w:ascii="Book Antiqua" w:hAnsi="Book Antiqua" w:cstheme="minorHAnsi"/>
              </w:rPr>
            </w:pPr>
            <w:r w:rsidRPr="005D7ABB">
              <w:rPr>
                <w:rFonts w:ascii="Book Antiqua" w:hAnsi="Book Antiqua" w:cstheme="minorHAnsi"/>
              </w:rPr>
              <w:t>Artículo 11.- Para calcular el impuesto tratándose de enajenaciones, se considerará como valor la contraprestación.</w:t>
            </w:r>
          </w:p>
        </w:tc>
        <w:tc>
          <w:tcPr>
            <w:tcW w:w="4173" w:type="dxa"/>
          </w:tcPr>
          <w:p w:rsidR="007335F7" w:rsidRPr="00EC0111" w:rsidRDefault="007335F7" w:rsidP="007335F7">
            <w:pPr>
              <w:rPr>
                <w:rFonts w:ascii="Calibri" w:hAnsi="Calibri"/>
              </w:rPr>
            </w:pPr>
          </w:p>
        </w:tc>
        <w:tc>
          <w:tcPr>
            <w:tcW w:w="3441" w:type="dxa"/>
          </w:tcPr>
          <w:p w:rsidR="007335F7" w:rsidRPr="00EC0111" w:rsidRDefault="007335F7" w:rsidP="007335F7">
            <w:pPr>
              <w:rPr>
                <w:rFonts w:ascii="Calibri" w:hAnsi="Calibri"/>
              </w:rPr>
            </w:pPr>
          </w:p>
        </w:tc>
      </w:tr>
      <w:tr w:rsidR="007335F7" w:rsidRPr="00EC0111" w:rsidTr="007335F7">
        <w:tc>
          <w:tcPr>
            <w:tcW w:w="5382" w:type="dxa"/>
          </w:tcPr>
          <w:p w:rsidR="007335F7" w:rsidRPr="005D7ABB" w:rsidRDefault="007335F7" w:rsidP="007335F7">
            <w:pPr>
              <w:jc w:val="both"/>
              <w:rPr>
                <w:rFonts w:ascii="Book Antiqua" w:hAnsi="Book Antiqua" w:cstheme="minorHAnsi"/>
              </w:rPr>
            </w:pPr>
            <w:r w:rsidRPr="005D7ABB">
              <w:rPr>
                <w:rFonts w:ascii="Book Antiqua" w:hAnsi="Book Antiqua" w:cstheme="minorHAnsi"/>
              </w:rPr>
              <w:t>Los productores o importadores de cigarros, para calcular el impuesto por la enajenación de esos bienes en territorio nacional, considerarán como valor de los mismos el precio de venta al detallista. Los fabricantes, productores o importadores de puros y otros tabacos labrados, para calcular el impuesto por la enajenación de esos bienes en territorio nacional, considerarán como valor de los mismos la contraprestación pactada.</w:t>
            </w:r>
          </w:p>
        </w:tc>
        <w:tc>
          <w:tcPr>
            <w:tcW w:w="4173" w:type="dxa"/>
          </w:tcPr>
          <w:p w:rsidR="007335F7" w:rsidRPr="00EC0111" w:rsidRDefault="007335F7" w:rsidP="007335F7">
            <w:pPr>
              <w:rPr>
                <w:rFonts w:ascii="Calibri" w:hAnsi="Calibri"/>
              </w:rPr>
            </w:pPr>
          </w:p>
        </w:tc>
        <w:tc>
          <w:tcPr>
            <w:tcW w:w="3441" w:type="dxa"/>
          </w:tcPr>
          <w:p w:rsidR="007335F7" w:rsidRPr="00EC0111" w:rsidRDefault="007335F7" w:rsidP="007335F7">
            <w:pPr>
              <w:rPr>
                <w:rFonts w:ascii="Calibri" w:hAnsi="Calibri"/>
              </w:rPr>
            </w:pPr>
          </w:p>
        </w:tc>
      </w:tr>
      <w:tr w:rsidR="007335F7" w:rsidRPr="00EC0111" w:rsidTr="007335F7">
        <w:tc>
          <w:tcPr>
            <w:tcW w:w="5382" w:type="dxa"/>
          </w:tcPr>
          <w:p w:rsidR="007335F7" w:rsidRPr="005D7ABB" w:rsidRDefault="007335F7" w:rsidP="007335F7">
            <w:pPr>
              <w:jc w:val="both"/>
              <w:rPr>
                <w:rFonts w:ascii="Book Antiqua" w:hAnsi="Book Antiqua" w:cstheme="minorHAnsi"/>
              </w:rPr>
            </w:pPr>
            <w:r w:rsidRPr="005D7ABB">
              <w:rPr>
                <w:rFonts w:ascii="Book Antiqua" w:hAnsi="Book Antiqua" w:cstheme="minorHAnsi"/>
              </w:rPr>
              <w:t>…</w:t>
            </w:r>
          </w:p>
        </w:tc>
        <w:tc>
          <w:tcPr>
            <w:tcW w:w="4173" w:type="dxa"/>
          </w:tcPr>
          <w:p w:rsidR="007335F7" w:rsidRPr="00EC0111" w:rsidRDefault="007335F7" w:rsidP="007335F7">
            <w:pPr>
              <w:rPr>
                <w:rFonts w:ascii="Calibri" w:hAnsi="Calibri"/>
              </w:rPr>
            </w:pPr>
          </w:p>
        </w:tc>
        <w:tc>
          <w:tcPr>
            <w:tcW w:w="3441" w:type="dxa"/>
          </w:tcPr>
          <w:p w:rsidR="007335F7" w:rsidRPr="00EC0111" w:rsidRDefault="007335F7" w:rsidP="007335F7">
            <w:pPr>
              <w:rPr>
                <w:rFonts w:ascii="Calibri" w:hAnsi="Calibri"/>
              </w:rPr>
            </w:pPr>
          </w:p>
        </w:tc>
      </w:tr>
      <w:tr w:rsidR="007335F7" w:rsidRPr="00EC0111" w:rsidTr="007335F7">
        <w:tc>
          <w:tcPr>
            <w:tcW w:w="5382" w:type="dxa"/>
          </w:tcPr>
          <w:p w:rsidR="007335F7" w:rsidRPr="005D7ABB" w:rsidRDefault="007335F7" w:rsidP="007335F7">
            <w:pPr>
              <w:jc w:val="both"/>
              <w:rPr>
                <w:rFonts w:ascii="Book Antiqua" w:hAnsi="Book Antiqua" w:cstheme="minorHAnsi"/>
              </w:rPr>
            </w:pPr>
            <w:r w:rsidRPr="005D7ABB">
              <w:rPr>
                <w:rFonts w:ascii="Book Antiqua" w:hAnsi="Book Antiqua" w:cstheme="minorHAnsi"/>
              </w:rPr>
              <w:t xml:space="preserve">Por las enajenaciones de cerveza en las que el </w:t>
            </w:r>
            <w:r w:rsidRPr="005D7ABB">
              <w:rPr>
                <w:rFonts w:ascii="Book Antiqua" w:hAnsi="Book Antiqua" w:cstheme="minorHAnsi"/>
              </w:rPr>
              <w:lastRenderedPageBreak/>
              <w:t xml:space="preserve">impuesto se pague aplicando la cuota a que se refiere el artículo 2o.-C de esta Ley, los contribuyentes calcularán el impuesto sobre el total de litros enajenados. Tratándose de la cuota por enajenaciones de cigarros u otros tabacos labrados a que se refieren los párrafos segundo y tercero del inciso C) de la fracción I del artículo 2o. de esta Ley, se considerará la cantidad de cigarros enajenados y, en el caso de otros tabacos labrados, la cantidad de gramos enajenados. Por las enajenaciones de los bienes a que se refiere el inciso G) de la fracción I del artículo 2o. de esta Ley, los contribuyentes calcularán el impuesto sobre el total de litros enajenados de bebidas saborizadas con azucares añadidos; tratándose de concentrados, polvos, jarabes, esencias o extractos de sabores, el impuesto se calculará tomando en cuenta el número de litros de bebidas saborizadas con azucares añadidos que, de conformidad con las especificaciones del fabricante, se puedan obtener, del total de productos enajenados. Por las enajenaciones de los bienes a que se refieren los incisos D) y H) de la fracción I del artículo 2o. de esta Ley, los contribuyentes calcularán el impuesto sobre el total de las unidades de medida y, en su caso, fracciones de dichas unidades, según corresponda. Por las enajenaciones de los bienes a que se refiere el </w:t>
            </w:r>
            <w:r w:rsidRPr="005D7ABB">
              <w:rPr>
                <w:rFonts w:ascii="Book Antiqua" w:hAnsi="Book Antiqua" w:cstheme="minorHAnsi"/>
              </w:rPr>
              <w:lastRenderedPageBreak/>
              <w:t>artículo 2o.-A de esta Ley, los contribuyentes calcularán el impuesto sobre el total de las unidades de medida, según corresponda.</w:t>
            </w:r>
          </w:p>
        </w:tc>
        <w:tc>
          <w:tcPr>
            <w:tcW w:w="4173" w:type="dxa"/>
          </w:tcPr>
          <w:p w:rsidR="007335F7" w:rsidRPr="00EC0111" w:rsidRDefault="007335F7" w:rsidP="007335F7">
            <w:pPr>
              <w:rPr>
                <w:rFonts w:ascii="Calibri" w:hAnsi="Calibri"/>
              </w:rPr>
            </w:pPr>
          </w:p>
        </w:tc>
        <w:tc>
          <w:tcPr>
            <w:tcW w:w="3441" w:type="dxa"/>
          </w:tcPr>
          <w:p w:rsidR="007335F7" w:rsidRPr="00EC0111" w:rsidRDefault="007335F7" w:rsidP="007335F7">
            <w:pPr>
              <w:rPr>
                <w:rFonts w:ascii="Calibri" w:hAnsi="Calibri"/>
              </w:rPr>
            </w:pPr>
          </w:p>
        </w:tc>
      </w:tr>
      <w:tr w:rsidR="007335F7" w:rsidRPr="00EC0111" w:rsidTr="007335F7">
        <w:tc>
          <w:tcPr>
            <w:tcW w:w="5382" w:type="dxa"/>
          </w:tcPr>
          <w:p w:rsidR="007335F7" w:rsidRPr="005D7ABB" w:rsidRDefault="007335F7" w:rsidP="007335F7">
            <w:pPr>
              <w:jc w:val="both"/>
              <w:rPr>
                <w:rFonts w:ascii="Book Antiqua" w:hAnsi="Book Antiqua" w:cstheme="minorHAnsi"/>
              </w:rPr>
            </w:pPr>
            <w:r w:rsidRPr="005D7ABB">
              <w:rPr>
                <w:rFonts w:ascii="Book Antiqua" w:hAnsi="Book Antiqua" w:cstheme="minorHAnsi"/>
              </w:rPr>
              <w:lastRenderedPageBreak/>
              <w:t>Artículo 14.-…</w:t>
            </w:r>
          </w:p>
        </w:tc>
        <w:tc>
          <w:tcPr>
            <w:tcW w:w="4173" w:type="dxa"/>
          </w:tcPr>
          <w:p w:rsidR="007335F7" w:rsidRPr="00EC0111" w:rsidRDefault="007335F7" w:rsidP="007335F7">
            <w:pPr>
              <w:rPr>
                <w:rFonts w:ascii="Calibri" w:hAnsi="Calibri"/>
              </w:rPr>
            </w:pPr>
          </w:p>
        </w:tc>
        <w:tc>
          <w:tcPr>
            <w:tcW w:w="3441" w:type="dxa"/>
          </w:tcPr>
          <w:p w:rsidR="007335F7" w:rsidRPr="00EC0111" w:rsidRDefault="007335F7" w:rsidP="007335F7">
            <w:pPr>
              <w:rPr>
                <w:rFonts w:ascii="Calibri" w:hAnsi="Calibri"/>
              </w:rPr>
            </w:pPr>
          </w:p>
        </w:tc>
      </w:tr>
      <w:tr w:rsidR="007335F7" w:rsidRPr="00EC0111" w:rsidTr="007335F7">
        <w:tc>
          <w:tcPr>
            <w:tcW w:w="5382" w:type="dxa"/>
          </w:tcPr>
          <w:p w:rsidR="007335F7" w:rsidRPr="005D7ABB" w:rsidRDefault="007335F7" w:rsidP="007335F7">
            <w:pPr>
              <w:jc w:val="both"/>
              <w:rPr>
                <w:rFonts w:ascii="Book Antiqua" w:hAnsi="Book Antiqua" w:cstheme="minorHAnsi"/>
              </w:rPr>
            </w:pPr>
            <w:r w:rsidRPr="005D7ABB">
              <w:rPr>
                <w:rFonts w:ascii="Book Antiqua" w:hAnsi="Book Antiqua" w:cstheme="minorHAnsi"/>
              </w:rPr>
              <w:t>…</w:t>
            </w:r>
          </w:p>
        </w:tc>
        <w:tc>
          <w:tcPr>
            <w:tcW w:w="4173" w:type="dxa"/>
          </w:tcPr>
          <w:p w:rsidR="007335F7" w:rsidRPr="00EC0111" w:rsidRDefault="007335F7" w:rsidP="007335F7">
            <w:pPr>
              <w:rPr>
                <w:rFonts w:ascii="Calibri" w:hAnsi="Calibri"/>
              </w:rPr>
            </w:pPr>
          </w:p>
        </w:tc>
        <w:tc>
          <w:tcPr>
            <w:tcW w:w="3441" w:type="dxa"/>
          </w:tcPr>
          <w:p w:rsidR="007335F7" w:rsidRPr="00EC0111" w:rsidRDefault="007335F7" w:rsidP="007335F7">
            <w:pPr>
              <w:rPr>
                <w:rFonts w:ascii="Calibri" w:hAnsi="Calibri"/>
              </w:rPr>
            </w:pPr>
          </w:p>
        </w:tc>
      </w:tr>
      <w:tr w:rsidR="007335F7" w:rsidRPr="00EC0111" w:rsidTr="007335F7">
        <w:tc>
          <w:tcPr>
            <w:tcW w:w="5382" w:type="dxa"/>
          </w:tcPr>
          <w:p w:rsidR="007335F7" w:rsidRPr="005D7ABB" w:rsidRDefault="007335F7" w:rsidP="007335F7">
            <w:pPr>
              <w:jc w:val="both"/>
              <w:rPr>
                <w:rFonts w:ascii="Book Antiqua" w:hAnsi="Book Antiqua" w:cstheme="minorHAnsi"/>
              </w:rPr>
            </w:pPr>
            <w:r w:rsidRPr="005D7ABB">
              <w:rPr>
                <w:rFonts w:ascii="Book Antiqua" w:hAnsi="Book Antiqua" w:cstheme="minorHAnsi"/>
              </w:rPr>
              <w:t xml:space="preserve">Por las importaciones de cerveza en las que el impuesto se pague aplicando la cuota a que se refiere el artículo 2o.-C de esta Ley, los contribuyentes calcularán el impuesto sobre el total de litros importados afectos a la citada cuota. En las importaciones de cigarros u otros tabacos labrados en las que el impuesto se pague aplicando la cuota a que se refieren los párrafos segundo y tercero del inciso C) de la fracción I del artículo 2o. de esta Ley, se considerará la cantidad de cigarros importados y, en el caso de otros tabacos labrados, la cantidad de gramos importados. Tratándose de las importaciones de los bienes a que se refiere el inciso G) de la fracción I del artículo 2o. de esta Ley, los contribuyentes calcularán el impuesto por el total de litros importados de bebidas saborizadas o por el total de litros que se puedan obtener, de conformidad con las especificaciones del fabricante, por el total de concentrados, polvos, jarabes, esencias o extractos de sabores. Tratándose de las importaciones de los bienes a que se refieren los incisos D) y H) de la fracción I del artículo 2o. de </w:t>
            </w:r>
            <w:r w:rsidRPr="005D7ABB">
              <w:rPr>
                <w:rFonts w:ascii="Book Antiqua" w:hAnsi="Book Antiqua" w:cstheme="minorHAnsi"/>
              </w:rPr>
              <w:lastRenderedPageBreak/>
              <w:t>esta Ley, los contribuyentes calcularán el impuesto sobre el total de las unidades de medida y, en su caso, fracciones de dichas unidades importadas, según corresponda.</w:t>
            </w:r>
          </w:p>
        </w:tc>
        <w:tc>
          <w:tcPr>
            <w:tcW w:w="4173" w:type="dxa"/>
          </w:tcPr>
          <w:p w:rsidR="007335F7" w:rsidRPr="00EC0111" w:rsidRDefault="007335F7" w:rsidP="007335F7">
            <w:pPr>
              <w:rPr>
                <w:rFonts w:ascii="Calibri" w:hAnsi="Calibri"/>
              </w:rPr>
            </w:pPr>
          </w:p>
        </w:tc>
        <w:tc>
          <w:tcPr>
            <w:tcW w:w="3441" w:type="dxa"/>
          </w:tcPr>
          <w:p w:rsidR="007335F7" w:rsidRPr="00EC0111" w:rsidRDefault="007335F7" w:rsidP="007335F7">
            <w:pPr>
              <w:rPr>
                <w:rFonts w:ascii="Calibri" w:hAnsi="Calibri"/>
              </w:rPr>
            </w:pPr>
          </w:p>
        </w:tc>
      </w:tr>
      <w:tr w:rsidR="007335F7" w:rsidRPr="00EC0111" w:rsidTr="007335F7">
        <w:tc>
          <w:tcPr>
            <w:tcW w:w="5382" w:type="dxa"/>
          </w:tcPr>
          <w:p w:rsidR="007335F7" w:rsidRPr="005D7ABB" w:rsidRDefault="007335F7" w:rsidP="007335F7">
            <w:pPr>
              <w:jc w:val="both"/>
              <w:rPr>
                <w:rFonts w:ascii="Book Antiqua" w:hAnsi="Book Antiqua" w:cstheme="minorHAnsi"/>
              </w:rPr>
            </w:pPr>
            <w:r w:rsidRPr="005D7ABB">
              <w:rPr>
                <w:rFonts w:ascii="Book Antiqua" w:hAnsi="Book Antiqua" w:cstheme="minorHAnsi"/>
                <w:bCs/>
              </w:rPr>
              <w:lastRenderedPageBreak/>
              <w:t xml:space="preserve">Artículo 16.- </w:t>
            </w:r>
            <w:r w:rsidRPr="005D7ABB">
              <w:rPr>
                <w:rFonts w:ascii="Book Antiqua" w:hAnsi="Book Antiqua" w:cstheme="minorHAnsi"/>
              </w:rPr>
              <w:t>Cuando en forma ocasional se importe un bien por el que deba pagarse el impuesto establecido en esta Ley, el pago se hará en los términos del artículo 15 de esta Ley.</w:t>
            </w:r>
          </w:p>
        </w:tc>
        <w:tc>
          <w:tcPr>
            <w:tcW w:w="4173" w:type="dxa"/>
          </w:tcPr>
          <w:p w:rsidR="007335F7" w:rsidRPr="00EC0111" w:rsidRDefault="007335F7" w:rsidP="007335F7">
            <w:pPr>
              <w:rPr>
                <w:rFonts w:ascii="Calibri" w:hAnsi="Calibri"/>
              </w:rPr>
            </w:pPr>
          </w:p>
        </w:tc>
        <w:tc>
          <w:tcPr>
            <w:tcW w:w="3441" w:type="dxa"/>
          </w:tcPr>
          <w:p w:rsidR="007335F7" w:rsidRPr="00EC0111" w:rsidRDefault="007335F7" w:rsidP="007335F7">
            <w:pPr>
              <w:rPr>
                <w:rFonts w:ascii="Calibri" w:hAnsi="Calibri"/>
              </w:rPr>
            </w:pPr>
          </w:p>
        </w:tc>
      </w:tr>
      <w:tr w:rsidR="007335F7" w:rsidRPr="00EC0111" w:rsidTr="007335F7">
        <w:tc>
          <w:tcPr>
            <w:tcW w:w="5382" w:type="dxa"/>
          </w:tcPr>
          <w:p w:rsidR="007335F7" w:rsidRPr="005D7ABB" w:rsidRDefault="007335F7" w:rsidP="007335F7">
            <w:pPr>
              <w:jc w:val="both"/>
              <w:rPr>
                <w:rFonts w:ascii="Book Antiqua" w:hAnsi="Book Antiqua" w:cstheme="minorHAnsi"/>
              </w:rPr>
            </w:pPr>
            <w:r w:rsidRPr="005D7ABB">
              <w:rPr>
                <w:rFonts w:ascii="Book Antiqua" w:hAnsi="Book Antiqua" w:cstheme="minorHAnsi"/>
              </w:rPr>
              <w:t>…</w:t>
            </w:r>
          </w:p>
        </w:tc>
        <w:tc>
          <w:tcPr>
            <w:tcW w:w="4173" w:type="dxa"/>
          </w:tcPr>
          <w:p w:rsidR="007335F7" w:rsidRPr="00EC0111" w:rsidRDefault="007335F7" w:rsidP="007335F7">
            <w:pPr>
              <w:rPr>
                <w:rFonts w:ascii="Calibri" w:hAnsi="Calibri"/>
              </w:rPr>
            </w:pPr>
          </w:p>
        </w:tc>
        <w:tc>
          <w:tcPr>
            <w:tcW w:w="3441" w:type="dxa"/>
          </w:tcPr>
          <w:p w:rsidR="007335F7" w:rsidRPr="00EC0111" w:rsidRDefault="007335F7" w:rsidP="007335F7">
            <w:pPr>
              <w:rPr>
                <w:rFonts w:ascii="Calibri" w:hAnsi="Calibri"/>
              </w:rPr>
            </w:pPr>
          </w:p>
        </w:tc>
      </w:tr>
      <w:tr w:rsidR="007335F7" w:rsidRPr="00EC0111" w:rsidTr="007335F7">
        <w:tc>
          <w:tcPr>
            <w:tcW w:w="5382" w:type="dxa"/>
          </w:tcPr>
          <w:p w:rsidR="007335F7" w:rsidRPr="005D7ABB" w:rsidRDefault="007335F7" w:rsidP="007335F7">
            <w:pPr>
              <w:jc w:val="both"/>
              <w:rPr>
                <w:rFonts w:ascii="Book Antiqua" w:hAnsi="Book Antiqua" w:cstheme="minorHAnsi"/>
              </w:rPr>
            </w:pPr>
            <w:r w:rsidRPr="005D7ABB">
              <w:rPr>
                <w:rFonts w:ascii="Book Antiqua" w:hAnsi="Book Antiqua" w:cstheme="minorHAnsi"/>
              </w:rPr>
              <w:t>I. Llevar contabilidad de conformidad con el Código Fiscal de la Federación, su Reglamento y el Reglamento de esta Ley, y efectuar conforme a este último la separación de las operaciones, desglosadas por tasas. Asimismo, se deberán identificar las operaciones en las que se pague el impuesto mediante la aplicación de las cuotas previstas en los artículos 2o., fracción I, incisos C), segundo y tercer párrafos, D), G) y H); 2o.-A y 2o.-C de esta Ley.</w:t>
            </w:r>
          </w:p>
        </w:tc>
        <w:tc>
          <w:tcPr>
            <w:tcW w:w="4173" w:type="dxa"/>
          </w:tcPr>
          <w:p w:rsidR="007335F7" w:rsidRPr="00EC0111" w:rsidRDefault="007335F7" w:rsidP="007335F7">
            <w:pPr>
              <w:rPr>
                <w:rFonts w:ascii="Calibri" w:hAnsi="Calibri"/>
              </w:rPr>
            </w:pPr>
          </w:p>
        </w:tc>
        <w:tc>
          <w:tcPr>
            <w:tcW w:w="3441" w:type="dxa"/>
          </w:tcPr>
          <w:p w:rsidR="007335F7" w:rsidRPr="00EC0111" w:rsidRDefault="007335F7" w:rsidP="007335F7">
            <w:pPr>
              <w:rPr>
                <w:rFonts w:ascii="Calibri" w:hAnsi="Calibri"/>
              </w:rPr>
            </w:pPr>
          </w:p>
        </w:tc>
      </w:tr>
      <w:tr w:rsidR="007335F7" w:rsidRPr="00EC0111" w:rsidTr="007335F7">
        <w:tc>
          <w:tcPr>
            <w:tcW w:w="5382" w:type="dxa"/>
          </w:tcPr>
          <w:p w:rsidR="007335F7" w:rsidRPr="005D7ABB" w:rsidRDefault="007335F7" w:rsidP="007335F7">
            <w:pPr>
              <w:jc w:val="both"/>
              <w:rPr>
                <w:rFonts w:ascii="Book Antiqua" w:hAnsi="Book Antiqua" w:cstheme="minorHAnsi"/>
              </w:rPr>
            </w:pPr>
            <w:r w:rsidRPr="005D7ABB">
              <w:rPr>
                <w:rFonts w:ascii="Book Antiqua" w:hAnsi="Book Antiqua" w:cstheme="minorHAnsi"/>
              </w:rPr>
              <w:t>II. Expedir comprobantes fiscales, sin el traslado en forma expresa y por separado del impuesto establecido en esta Ley, salvo tratándose de la enajenación de los bienes a que se refieren los incisos A), D), F), G), I) y J) de la fracción I del artículo 2o. de esta Ley, siempre que el adquirente sea a su vez contribuyente de este impuesto por dichos bienes y así lo solicite.</w:t>
            </w:r>
          </w:p>
        </w:tc>
        <w:tc>
          <w:tcPr>
            <w:tcW w:w="4173" w:type="dxa"/>
          </w:tcPr>
          <w:p w:rsidR="007335F7" w:rsidRPr="00EC0111" w:rsidRDefault="007335F7" w:rsidP="007335F7">
            <w:pPr>
              <w:rPr>
                <w:rFonts w:ascii="Calibri" w:hAnsi="Calibri"/>
              </w:rPr>
            </w:pPr>
          </w:p>
        </w:tc>
        <w:tc>
          <w:tcPr>
            <w:tcW w:w="3441" w:type="dxa"/>
          </w:tcPr>
          <w:p w:rsidR="007335F7" w:rsidRPr="00EC0111" w:rsidRDefault="007335F7" w:rsidP="007335F7">
            <w:pPr>
              <w:rPr>
                <w:rFonts w:ascii="Calibri" w:hAnsi="Calibri"/>
              </w:rPr>
            </w:pPr>
          </w:p>
        </w:tc>
      </w:tr>
      <w:tr w:rsidR="007335F7" w:rsidRPr="00EC0111" w:rsidTr="007335F7">
        <w:tc>
          <w:tcPr>
            <w:tcW w:w="5382" w:type="dxa"/>
          </w:tcPr>
          <w:p w:rsidR="007335F7" w:rsidRPr="005D7ABB" w:rsidRDefault="007335F7" w:rsidP="007335F7">
            <w:pPr>
              <w:jc w:val="both"/>
              <w:rPr>
                <w:rFonts w:ascii="Book Antiqua" w:hAnsi="Book Antiqua" w:cstheme="minorHAnsi"/>
              </w:rPr>
            </w:pPr>
            <w:r w:rsidRPr="005D7ABB">
              <w:rPr>
                <w:rFonts w:ascii="Book Antiqua" w:hAnsi="Book Antiqua" w:cstheme="minorHAnsi"/>
              </w:rPr>
              <w:t>…</w:t>
            </w:r>
          </w:p>
        </w:tc>
        <w:tc>
          <w:tcPr>
            <w:tcW w:w="4173" w:type="dxa"/>
          </w:tcPr>
          <w:p w:rsidR="007335F7" w:rsidRPr="00EC0111" w:rsidRDefault="007335F7" w:rsidP="007335F7">
            <w:pPr>
              <w:rPr>
                <w:rFonts w:ascii="Calibri" w:hAnsi="Calibri"/>
              </w:rPr>
            </w:pPr>
          </w:p>
        </w:tc>
        <w:tc>
          <w:tcPr>
            <w:tcW w:w="3441" w:type="dxa"/>
          </w:tcPr>
          <w:p w:rsidR="007335F7" w:rsidRPr="00EC0111" w:rsidRDefault="007335F7" w:rsidP="007335F7">
            <w:pPr>
              <w:rPr>
                <w:rFonts w:ascii="Calibri" w:hAnsi="Calibri"/>
              </w:rPr>
            </w:pPr>
          </w:p>
        </w:tc>
      </w:tr>
      <w:tr w:rsidR="007335F7" w:rsidRPr="00EC0111" w:rsidTr="007335F7">
        <w:tc>
          <w:tcPr>
            <w:tcW w:w="5382" w:type="dxa"/>
          </w:tcPr>
          <w:p w:rsidR="007335F7" w:rsidRPr="005D7ABB" w:rsidRDefault="007335F7" w:rsidP="007335F7">
            <w:pPr>
              <w:jc w:val="both"/>
              <w:rPr>
                <w:rFonts w:ascii="Book Antiqua" w:hAnsi="Book Antiqua" w:cstheme="minorHAnsi"/>
              </w:rPr>
            </w:pPr>
            <w:r w:rsidRPr="005D7ABB">
              <w:rPr>
                <w:rFonts w:ascii="Book Antiqua" w:hAnsi="Book Antiqua" w:cstheme="minorHAnsi"/>
              </w:rPr>
              <w:t>III-VII…</w:t>
            </w:r>
          </w:p>
        </w:tc>
        <w:tc>
          <w:tcPr>
            <w:tcW w:w="4173" w:type="dxa"/>
          </w:tcPr>
          <w:p w:rsidR="007335F7" w:rsidRPr="00EC0111" w:rsidRDefault="007335F7" w:rsidP="007335F7">
            <w:pPr>
              <w:rPr>
                <w:rFonts w:ascii="Calibri" w:hAnsi="Calibri"/>
              </w:rPr>
            </w:pPr>
          </w:p>
        </w:tc>
        <w:tc>
          <w:tcPr>
            <w:tcW w:w="3441" w:type="dxa"/>
          </w:tcPr>
          <w:p w:rsidR="007335F7" w:rsidRPr="00EC0111" w:rsidRDefault="007335F7" w:rsidP="007335F7">
            <w:pPr>
              <w:rPr>
                <w:rFonts w:ascii="Calibri" w:hAnsi="Calibri"/>
              </w:rPr>
            </w:pPr>
          </w:p>
        </w:tc>
      </w:tr>
      <w:tr w:rsidR="007335F7" w:rsidRPr="00EC0111" w:rsidTr="007335F7">
        <w:tc>
          <w:tcPr>
            <w:tcW w:w="5382" w:type="dxa"/>
          </w:tcPr>
          <w:p w:rsidR="007335F7" w:rsidRPr="005D7ABB" w:rsidRDefault="007335F7" w:rsidP="007335F7">
            <w:pPr>
              <w:jc w:val="both"/>
              <w:rPr>
                <w:rFonts w:ascii="Book Antiqua" w:hAnsi="Book Antiqua" w:cstheme="minorHAnsi"/>
              </w:rPr>
            </w:pPr>
            <w:r w:rsidRPr="005D7ABB">
              <w:rPr>
                <w:rFonts w:ascii="Book Antiqua" w:hAnsi="Book Antiqua" w:cstheme="minorHAnsi"/>
              </w:rPr>
              <w:lastRenderedPageBreak/>
              <w:t>VIII. Los contribuyentes de los bienes a que se refieren los incisos A), B), C), D), F), G), H), I) y J) de la fracción I del artículo 2o. de esta Ley, obligados al pago del impuesto especial sobre producción y servicios a que se refiere la misma, deberán proporcionar al Servicio de Administración Tributaria, trimestralmente, en los meses de abril, julio, octubre y enero, del año que corresponda, la información sobre sus 50 principales clientes y proveedores del trimestre inmediato anterior al de su declaración, respecto de dichos bienes. Tratándose de contribuyentes que enajenen o importen vinos de mesa, deberán cumplir con esta obligación de manera semestral, en los meses de enero y julio de cada año.</w:t>
            </w:r>
          </w:p>
        </w:tc>
        <w:tc>
          <w:tcPr>
            <w:tcW w:w="4173" w:type="dxa"/>
          </w:tcPr>
          <w:p w:rsidR="007335F7" w:rsidRPr="00EC0111" w:rsidRDefault="007335F7" w:rsidP="007335F7">
            <w:pPr>
              <w:rPr>
                <w:rFonts w:ascii="Calibri" w:hAnsi="Calibri"/>
              </w:rPr>
            </w:pPr>
          </w:p>
        </w:tc>
        <w:tc>
          <w:tcPr>
            <w:tcW w:w="3441" w:type="dxa"/>
          </w:tcPr>
          <w:p w:rsidR="007335F7" w:rsidRPr="00EC0111" w:rsidRDefault="007335F7" w:rsidP="007335F7">
            <w:pPr>
              <w:rPr>
                <w:rFonts w:ascii="Calibri" w:hAnsi="Calibri"/>
              </w:rPr>
            </w:pPr>
          </w:p>
        </w:tc>
      </w:tr>
      <w:tr w:rsidR="007335F7" w:rsidRPr="00EC0111" w:rsidTr="007335F7">
        <w:tc>
          <w:tcPr>
            <w:tcW w:w="5382" w:type="dxa"/>
          </w:tcPr>
          <w:p w:rsidR="007335F7" w:rsidRPr="005D7ABB" w:rsidRDefault="007335F7" w:rsidP="007335F7">
            <w:pPr>
              <w:jc w:val="both"/>
              <w:rPr>
                <w:rFonts w:ascii="Book Antiqua" w:hAnsi="Book Antiqua" w:cstheme="minorHAnsi"/>
              </w:rPr>
            </w:pPr>
            <w:r w:rsidRPr="005D7ABB">
              <w:rPr>
                <w:rFonts w:ascii="Book Antiqua" w:hAnsi="Book Antiqua" w:cstheme="minorHAnsi"/>
              </w:rPr>
              <w:t>…</w:t>
            </w:r>
          </w:p>
        </w:tc>
        <w:tc>
          <w:tcPr>
            <w:tcW w:w="4173" w:type="dxa"/>
          </w:tcPr>
          <w:p w:rsidR="007335F7" w:rsidRPr="00EC0111" w:rsidRDefault="007335F7" w:rsidP="007335F7">
            <w:pPr>
              <w:rPr>
                <w:rFonts w:ascii="Calibri" w:hAnsi="Calibri"/>
              </w:rPr>
            </w:pPr>
          </w:p>
        </w:tc>
        <w:tc>
          <w:tcPr>
            <w:tcW w:w="3441" w:type="dxa"/>
          </w:tcPr>
          <w:p w:rsidR="007335F7" w:rsidRPr="00EC0111" w:rsidRDefault="007335F7" w:rsidP="007335F7">
            <w:pPr>
              <w:rPr>
                <w:rFonts w:ascii="Calibri" w:hAnsi="Calibri"/>
              </w:rPr>
            </w:pPr>
          </w:p>
        </w:tc>
      </w:tr>
      <w:tr w:rsidR="007335F7" w:rsidRPr="00EC0111" w:rsidTr="007335F7">
        <w:tc>
          <w:tcPr>
            <w:tcW w:w="5382" w:type="dxa"/>
          </w:tcPr>
          <w:p w:rsidR="007335F7" w:rsidRPr="005D7ABB" w:rsidRDefault="007335F7" w:rsidP="007335F7">
            <w:pPr>
              <w:jc w:val="both"/>
              <w:rPr>
                <w:rFonts w:ascii="Book Antiqua" w:hAnsi="Book Antiqua" w:cstheme="minorHAnsi"/>
              </w:rPr>
            </w:pPr>
            <w:r w:rsidRPr="005D7ABB">
              <w:rPr>
                <w:rFonts w:ascii="Book Antiqua" w:hAnsi="Book Antiqua" w:cstheme="minorHAnsi"/>
              </w:rPr>
              <w:t>…</w:t>
            </w:r>
          </w:p>
        </w:tc>
        <w:tc>
          <w:tcPr>
            <w:tcW w:w="4173" w:type="dxa"/>
          </w:tcPr>
          <w:p w:rsidR="007335F7" w:rsidRPr="00EC0111" w:rsidRDefault="007335F7" w:rsidP="007335F7">
            <w:pPr>
              <w:rPr>
                <w:rFonts w:ascii="Calibri" w:hAnsi="Calibri"/>
              </w:rPr>
            </w:pPr>
          </w:p>
        </w:tc>
        <w:tc>
          <w:tcPr>
            <w:tcW w:w="3441" w:type="dxa"/>
          </w:tcPr>
          <w:p w:rsidR="007335F7" w:rsidRPr="00EC0111" w:rsidRDefault="007335F7" w:rsidP="007335F7">
            <w:pPr>
              <w:rPr>
                <w:rFonts w:ascii="Calibri" w:hAnsi="Calibri"/>
              </w:rPr>
            </w:pPr>
          </w:p>
        </w:tc>
      </w:tr>
      <w:tr w:rsidR="007335F7" w:rsidRPr="00EC0111" w:rsidTr="007335F7">
        <w:tc>
          <w:tcPr>
            <w:tcW w:w="5382" w:type="dxa"/>
          </w:tcPr>
          <w:p w:rsidR="007335F7" w:rsidRPr="005D7ABB" w:rsidRDefault="007335F7" w:rsidP="007335F7">
            <w:pPr>
              <w:jc w:val="both"/>
              <w:rPr>
                <w:rFonts w:ascii="Book Antiqua" w:hAnsi="Book Antiqua" w:cstheme="minorHAnsi"/>
              </w:rPr>
            </w:pPr>
            <w:r w:rsidRPr="005D7ABB">
              <w:rPr>
                <w:rFonts w:ascii="Book Antiqua" w:hAnsi="Book Antiqua" w:cstheme="minorHAnsi"/>
              </w:rPr>
              <w:t>IX. …</w:t>
            </w:r>
          </w:p>
        </w:tc>
        <w:tc>
          <w:tcPr>
            <w:tcW w:w="4173" w:type="dxa"/>
          </w:tcPr>
          <w:p w:rsidR="007335F7" w:rsidRPr="00EC0111" w:rsidRDefault="007335F7" w:rsidP="007335F7">
            <w:pPr>
              <w:rPr>
                <w:rFonts w:ascii="Calibri" w:hAnsi="Calibri"/>
              </w:rPr>
            </w:pPr>
          </w:p>
        </w:tc>
        <w:tc>
          <w:tcPr>
            <w:tcW w:w="3441" w:type="dxa"/>
          </w:tcPr>
          <w:p w:rsidR="007335F7" w:rsidRPr="00EC0111" w:rsidRDefault="007335F7" w:rsidP="007335F7">
            <w:pPr>
              <w:rPr>
                <w:rFonts w:ascii="Calibri" w:hAnsi="Calibri"/>
              </w:rPr>
            </w:pPr>
          </w:p>
        </w:tc>
      </w:tr>
      <w:tr w:rsidR="007335F7" w:rsidRPr="00EC0111" w:rsidTr="007335F7">
        <w:tc>
          <w:tcPr>
            <w:tcW w:w="5382" w:type="dxa"/>
          </w:tcPr>
          <w:p w:rsidR="007335F7" w:rsidRPr="005D7ABB" w:rsidRDefault="007335F7" w:rsidP="007335F7">
            <w:pPr>
              <w:jc w:val="both"/>
              <w:rPr>
                <w:rFonts w:ascii="Book Antiqua" w:hAnsi="Book Antiqua" w:cstheme="minorHAnsi"/>
              </w:rPr>
            </w:pPr>
            <w:r w:rsidRPr="005D7ABB">
              <w:rPr>
                <w:rFonts w:ascii="Book Antiqua" w:hAnsi="Book Antiqua" w:cstheme="minorHAnsi"/>
                <w:bCs/>
              </w:rPr>
              <w:t>X</w:t>
            </w:r>
            <w:r w:rsidRPr="005D7ABB">
              <w:rPr>
                <w:rFonts w:ascii="Book Antiqua" w:hAnsi="Book Antiqua" w:cstheme="minorHAnsi"/>
              </w:rPr>
              <w:t xml:space="preserve">. Los fabricantes, productores o envasadores, de alcohol, alcohol desnaturalizado y mieles incristalizables, de bebidas con contenido alcohólico, cerveza, tabacos labrados, combustibles automotrices, bebidas energetizantes, concentrados, polvos y jarabes para preparar bebidas energetizantes, bebidas saborizadas con azucares añadidos, así como de concentrados, polvos, jarabes, esencias o extractos de sabores, que al diluirse permitan </w:t>
            </w:r>
            <w:r w:rsidRPr="005D7ABB">
              <w:rPr>
                <w:rFonts w:ascii="Book Antiqua" w:hAnsi="Book Antiqua" w:cstheme="minorHAnsi"/>
              </w:rPr>
              <w:lastRenderedPageBreak/>
              <w:t>obtener bebidas saborizadas con azucares añadidos, así como combustibles fósiles y plaguicidas, deberán llevar un control físico del volumen fabricado, producido o envasado, según corresponda, así como reportar trimestralmente, en los meses de abril, julio, octubre y enero, del año que corresponda, la lectura mensual de los registros de cada uno de los dispositivos que se utilicen para llevar el citado control, en el trimestre inmediato anterior al de su declaración.</w:t>
            </w:r>
          </w:p>
        </w:tc>
        <w:tc>
          <w:tcPr>
            <w:tcW w:w="4173" w:type="dxa"/>
          </w:tcPr>
          <w:p w:rsidR="007335F7" w:rsidRPr="00EC0111" w:rsidRDefault="007335F7" w:rsidP="007335F7">
            <w:pPr>
              <w:rPr>
                <w:rFonts w:ascii="Calibri" w:hAnsi="Calibri"/>
              </w:rPr>
            </w:pPr>
          </w:p>
        </w:tc>
        <w:tc>
          <w:tcPr>
            <w:tcW w:w="3441" w:type="dxa"/>
          </w:tcPr>
          <w:p w:rsidR="007335F7" w:rsidRPr="00EC0111" w:rsidRDefault="007335F7" w:rsidP="007335F7">
            <w:pPr>
              <w:rPr>
                <w:rFonts w:ascii="Calibri" w:hAnsi="Calibri"/>
              </w:rPr>
            </w:pPr>
          </w:p>
        </w:tc>
      </w:tr>
      <w:tr w:rsidR="007335F7" w:rsidRPr="00EC0111" w:rsidTr="007335F7">
        <w:tc>
          <w:tcPr>
            <w:tcW w:w="5382" w:type="dxa"/>
          </w:tcPr>
          <w:p w:rsidR="007335F7" w:rsidRPr="005D7ABB" w:rsidRDefault="007335F7" w:rsidP="007335F7">
            <w:pPr>
              <w:jc w:val="both"/>
              <w:rPr>
                <w:rFonts w:ascii="Book Antiqua" w:hAnsi="Book Antiqua" w:cstheme="minorHAnsi"/>
              </w:rPr>
            </w:pPr>
            <w:r w:rsidRPr="005D7ABB">
              <w:rPr>
                <w:rFonts w:ascii="Book Antiqua" w:hAnsi="Book Antiqua" w:cstheme="minorHAnsi"/>
              </w:rPr>
              <w:lastRenderedPageBreak/>
              <w:t>…</w:t>
            </w:r>
          </w:p>
        </w:tc>
        <w:tc>
          <w:tcPr>
            <w:tcW w:w="4173" w:type="dxa"/>
          </w:tcPr>
          <w:p w:rsidR="007335F7" w:rsidRPr="00EC0111" w:rsidRDefault="007335F7" w:rsidP="007335F7">
            <w:pPr>
              <w:rPr>
                <w:rFonts w:ascii="Calibri" w:hAnsi="Calibri"/>
              </w:rPr>
            </w:pPr>
          </w:p>
        </w:tc>
        <w:tc>
          <w:tcPr>
            <w:tcW w:w="3441" w:type="dxa"/>
          </w:tcPr>
          <w:p w:rsidR="007335F7" w:rsidRPr="00EC0111" w:rsidRDefault="007335F7" w:rsidP="007335F7">
            <w:pPr>
              <w:rPr>
                <w:rFonts w:ascii="Calibri" w:hAnsi="Calibri"/>
              </w:rPr>
            </w:pPr>
          </w:p>
        </w:tc>
      </w:tr>
      <w:tr w:rsidR="007335F7" w:rsidRPr="00EC0111" w:rsidTr="007335F7">
        <w:tc>
          <w:tcPr>
            <w:tcW w:w="5382" w:type="dxa"/>
          </w:tcPr>
          <w:p w:rsidR="007335F7" w:rsidRPr="005D7ABB" w:rsidRDefault="007335F7" w:rsidP="007335F7">
            <w:pPr>
              <w:jc w:val="both"/>
              <w:rPr>
                <w:rFonts w:ascii="Book Antiqua" w:hAnsi="Book Antiqua" w:cstheme="minorHAnsi"/>
              </w:rPr>
            </w:pPr>
            <w:r w:rsidRPr="005D7ABB">
              <w:rPr>
                <w:rFonts w:ascii="Book Antiqua" w:hAnsi="Book Antiqua" w:cstheme="minorHAnsi"/>
              </w:rPr>
              <w:t>XI. Los importadores o exportadores de los bienes a que se refieren los incisos A), B), C), D), F), G), H) e I) de la fracción I del artículo 2o. de esta Ley, deberán estar inscritos en el padrón de importadores y exportadores sectorial, según sea el caso, a cargo de la Secretaría de Hacienda y Crédito Público.</w:t>
            </w:r>
          </w:p>
        </w:tc>
        <w:tc>
          <w:tcPr>
            <w:tcW w:w="4173" w:type="dxa"/>
          </w:tcPr>
          <w:p w:rsidR="007335F7" w:rsidRPr="00EC0111" w:rsidRDefault="007335F7" w:rsidP="007335F7">
            <w:pPr>
              <w:rPr>
                <w:rFonts w:ascii="Calibri" w:hAnsi="Calibri"/>
              </w:rPr>
            </w:pPr>
          </w:p>
        </w:tc>
        <w:tc>
          <w:tcPr>
            <w:tcW w:w="3441" w:type="dxa"/>
          </w:tcPr>
          <w:p w:rsidR="007335F7" w:rsidRPr="00EC0111" w:rsidRDefault="007335F7" w:rsidP="007335F7">
            <w:pPr>
              <w:rPr>
                <w:rFonts w:ascii="Calibri" w:hAnsi="Calibri"/>
              </w:rPr>
            </w:pPr>
          </w:p>
        </w:tc>
      </w:tr>
      <w:tr w:rsidR="007335F7" w:rsidRPr="00EC0111" w:rsidTr="007335F7">
        <w:tc>
          <w:tcPr>
            <w:tcW w:w="5382" w:type="dxa"/>
          </w:tcPr>
          <w:p w:rsidR="007335F7" w:rsidRPr="005D7ABB" w:rsidRDefault="007335F7" w:rsidP="007335F7">
            <w:pPr>
              <w:jc w:val="both"/>
              <w:rPr>
                <w:rFonts w:ascii="Book Antiqua" w:hAnsi="Book Antiqua" w:cstheme="minorHAnsi"/>
              </w:rPr>
            </w:pPr>
            <w:r w:rsidRPr="005D7ABB">
              <w:rPr>
                <w:rFonts w:ascii="Book Antiqua" w:hAnsi="Book Antiqua" w:cstheme="minorHAnsi"/>
              </w:rPr>
              <w:t>XII…</w:t>
            </w:r>
          </w:p>
        </w:tc>
        <w:tc>
          <w:tcPr>
            <w:tcW w:w="4173" w:type="dxa"/>
          </w:tcPr>
          <w:p w:rsidR="007335F7" w:rsidRPr="00EC0111" w:rsidRDefault="007335F7" w:rsidP="007335F7">
            <w:pPr>
              <w:rPr>
                <w:rFonts w:ascii="Calibri" w:hAnsi="Calibri"/>
              </w:rPr>
            </w:pPr>
          </w:p>
        </w:tc>
        <w:tc>
          <w:tcPr>
            <w:tcW w:w="3441" w:type="dxa"/>
          </w:tcPr>
          <w:p w:rsidR="007335F7" w:rsidRPr="00EC0111" w:rsidRDefault="007335F7" w:rsidP="007335F7">
            <w:pPr>
              <w:rPr>
                <w:rFonts w:ascii="Calibri" w:hAnsi="Calibri"/>
              </w:rPr>
            </w:pPr>
          </w:p>
        </w:tc>
      </w:tr>
      <w:tr w:rsidR="007335F7" w:rsidRPr="00EC0111" w:rsidTr="007335F7">
        <w:tc>
          <w:tcPr>
            <w:tcW w:w="5382" w:type="dxa"/>
          </w:tcPr>
          <w:p w:rsidR="007335F7" w:rsidRPr="005D7ABB" w:rsidRDefault="007335F7" w:rsidP="007335F7">
            <w:pPr>
              <w:jc w:val="both"/>
              <w:rPr>
                <w:rFonts w:ascii="Book Antiqua" w:hAnsi="Book Antiqua" w:cstheme="minorHAnsi"/>
              </w:rPr>
            </w:pPr>
            <w:r w:rsidRPr="005D7ABB">
              <w:rPr>
                <w:rFonts w:ascii="Book Antiqua" w:hAnsi="Book Antiqua" w:cstheme="minorHAnsi"/>
              </w:rPr>
              <w:t xml:space="preserve">XIII. Los contribuyentes de los bienes a que se refieren los incisos A), D), F) y H) de la fracción I del artículo 2o. de esta Ley, obligados al pago del impuesto especial sobre producción y servicios, deberán proporcionar al Servicio de Administración Tributaria, trimestralmente, en los meses de abril, julio, octubre y enero, del año que corresponda, el precio de enajenación de cada producto, valor y volumen de los mismos, </w:t>
            </w:r>
            <w:r w:rsidRPr="005D7ABB">
              <w:rPr>
                <w:rFonts w:ascii="Book Antiqua" w:hAnsi="Book Antiqua" w:cstheme="minorHAnsi"/>
              </w:rPr>
              <w:lastRenderedPageBreak/>
              <w:t>efectuado en el trimestre inmediato anterior.</w:t>
            </w:r>
          </w:p>
        </w:tc>
        <w:tc>
          <w:tcPr>
            <w:tcW w:w="4173" w:type="dxa"/>
          </w:tcPr>
          <w:p w:rsidR="007335F7" w:rsidRPr="00EC0111" w:rsidRDefault="007335F7" w:rsidP="007335F7">
            <w:pPr>
              <w:rPr>
                <w:rFonts w:ascii="Calibri" w:hAnsi="Calibri"/>
              </w:rPr>
            </w:pPr>
          </w:p>
        </w:tc>
        <w:tc>
          <w:tcPr>
            <w:tcW w:w="3441" w:type="dxa"/>
          </w:tcPr>
          <w:p w:rsidR="007335F7" w:rsidRPr="00EC0111" w:rsidRDefault="007335F7" w:rsidP="007335F7">
            <w:pPr>
              <w:rPr>
                <w:rFonts w:ascii="Calibri" w:hAnsi="Calibri"/>
              </w:rPr>
            </w:pPr>
          </w:p>
        </w:tc>
      </w:tr>
      <w:tr w:rsidR="007335F7" w:rsidRPr="00EC0111" w:rsidTr="007335F7">
        <w:tc>
          <w:tcPr>
            <w:tcW w:w="5382" w:type="dxa"/>
          </w:tcPr>
          <w:p w:rsidR="007335F7" w:rsidRPr="005D7ABB" w:rsidRDefault="007335F7" w:rsidP="007335F7">
            <w:pPr>
              <w:jc w:val="both"/>
              <w:rPr>
                <w:rFonts w:ascii="Book Antiqua" w:hAnsi="Book Antiqua" w:cstheme="minorHAnsi"/>
              </w:rPr>
            </w:pPr>
            <w:r w:rsidRPr="005D7ABB">
              <w:rPr>
                <w:rFonts w:ascii="Book Antiqua" w:hAnsi="Book Antiqua" w:cstheme="minorHAnsi"/>
              </w:rPr>
              <w:lastRenderedPageBreak/>
              <w:t>…</w:t>
            </w:r>
          </w:p>
        </w:tc>
        <w:tc>
          <w:tcPr>
            <w:tcW w:w="4173" w:type="dxa"/>
          </w:tcPr>
          <w:p w:rsidR="007335F7" w:rsidRPr="00EC0111" w:rsidRDefault="007335F7" w:rsidP="007335F7">
            <w:pPr>
              <w:rPr>
                <w:rFonts w:ascii="Calibri" w:hAnsi="Calibri"/>
              </w:rPr>
            </w:pPr>
          </w:p>
        </w:tc>
        <w:tc>
          <w:tcPr>
            <w:tcW w:w="3441" w:type="dxa"/>
          </w:tcPr>
          <w:p w:rsidR="007335F7" w:rsidRPr="00EC0111" w:rsidRDefault="007335F7" w:rsidP="007335F7">
            <w:pPr>
              <w:rPr>
                <w:rFonts w:ascii="Calibri" w:hAnsi="Calibri"/>
              </w:rPr>
            </w:pPr>
          </w:p>
        </w:tc>
      </w:tr>
      <w:tr w:rsidR="007335F7" w:rsidRPr="00EC0111" w:rsidTr="007335F7">
        <w:tc>
          <w:tcPr>
            <w:tcW w:w="5382" w:type="dxa"/>
          </w:tcPr>
          <w:p w:rsidR="007335F7" w:rsidRPr="005D7ABB" w:rsidRDefault="007335F7" w:rsidP="007335F7">
            <w:pPr>
              <w:jc w:val="both"/>
              <w:rPr>
                <w:rFonts w:ascii="Book Antiqua" w:hAnsi="Book Antiqua" w:cstheme="minorHAnsi"/>
              </w:rPr>
            </w:pPr>
            <w:r w:rsidRPr="005D7ABB">
              <w:rPr>
                <w:rFonts w:ascii="Book Antiqua" w:hAnsi="Book Antiqua" w:cstheme="minorHAnsi"/>
              </w:rPr>
              <w:t>XIV. –XXIII…</w:t>
            </w:r>
          </w:p>
        </w:tc>
        <w:tc>
          <w:tcPr>
            <w:tcW w:w="4173" w:type="dxa"/>
          </w:tcPr>
          <w:p w:rsidR="007335F7" w:rsidRPr="00EC0111" w:rsidRDefault="007335F7" w:rsidP="007335F7">
            <w:pPr>
              <w:rPr>
                <w:rFonts w:ascii="Calibri" w:hAnsi="Calibri"/>
              </w:rPr>
            </w:pPr>
          </w:p>
        </w:tc>
        <w:tc>
          <w:tcPr>
            <w:tcW w:w="3441" w:type="dxa"/>
          </w:tcPr>
          <w:p w:rsidR="007335F7" w:rsidRPr="00EC0111" w:rsidRDefault="007335F7" w:rsidP="007335F7">
            <w:pPr>
              <w:rPr>
                <w:rFonts w:ascii="Calibri" w:hAnsi="Calibri"/>
              </w:rPr>
            </w:pPr>
          </w:p>
        </w:tc>
      </w:tr>
      <w:tr w:rsidR="007335F7" w:rsidRPr="00EC0111" w:rsidTr="007335F7">
        <w:tc>
          <w:tcPr>
            <w:tcW w:w="5382" w:type="dxa"/>
          </w:tcPr>
          <w:p w:rsidR="007335F7" w:rsidRPr="005D7ABB" w:rsidRDefault="007335F7" w:rsidP="007335F7">
            <w:pPr>
              <w:jc w:val="both"/>
              <w:rPr>
                <w:rFonts w:ascii="Book Antiqua" w:hAnsi="Book Antiqua" w:cstheme="minorHAnsi"/>
              </w:rPr>
            </w:pPr>
            <w:r w:rsidRPr="005D7ABB">
              <w:rPr>
                <w:rFonts w:ascii="Book Antiqua" w:hAnsi="Book Antiqua" w:cstheme="minorHAnsi"/>
              </w:rPr>
              <w:t>Artículo 21.- Los contribuyentes del impuesto a que se refiere el artículo 2o., fracción I, inciso D) de esta Ley, presentarán una declaración semestral a más tardar el día 20 del mes de septiembre informando sobre los volúmenes y tipos de combustibles automotrices que en el primer semestre del año de calendario hayan enajenado, así como los autoconsumidos; y por el volumen y tipo de combustibles automotrices enajenados o autoconsumidos en el segundo semestre, el día 20 del mes de marzo del siguiente año de calendario. Estas declaraciones se presentarán con independencia de las demás declaraciones e información que establece esta Ley.</w:t>
            </w:r>
          </w:p>
        </w:tc>
        <w:tc>
          <w:tcPr>
            <w:tcW w:w="4173" w:type="dxa"/>
          </w:tcPr>
          <w:p w:rsidR="007335F7" w:rsidRPr="00EC0111" w:rsidRDefault="007335F7" w:rsidP="007335F7">
            <w:pPr>
              <w:rPr>
                <w:rFonts w:ascii="Calibri" w:hAnsi="Calibri"/>
              </w:rPr>
            </w:pPr>
          </w:p>
        </w:tc>
        <w:tc>
          <w:tcPr>
            <w:tcW w:w="3441" w:type="dxa"/>
          </w:tcPr>
          <w:p w:rsidR="007335F7" w:rsidRPr="00EC0111" w:rsidRDefault="007335F7" w:rsidP="007335F7">
            <w:pPr>
              <w:rPr>
                <w:rFonts w:ascii="Calibri" w:hAnsi="Calibri"/>
              </w:rPr>
            </w:pPr>
          </w:p>
        </w:tc>
      </w:tr>
      <w:tr w:rsidR="007335F7" w:rsidRPr="00EC0111" w:rsidTr="007335F7">
        <w:tc>
          <w:tcPr>
            <w:tcW w:w="5382" w:type="dxa"/>
          </w:tcPr>
          <w:p w:rsidR="007335F7" w:rsidRPr="005D7ABB" w:rsidRDefault="007335F7" w:rsidP="007335F7">
            <w:pPr>
              <w:jc w:val="both"/>
              <w:rPr>
                <w:rFonts w:ascii="Book Antiqua" w:hAnsi="Book Antiqua" w:cstheme="minorHAnsi"/>
              </w:rPr>
            </w:pPr>
            <w:r w:rsidRPr="005D7ABB">
              <w:rPr>
                <w:rFonts w:ascii="Book Antiqua" w:hAnsi="Book Antiqua" w:cstheme="minorHAnsi"/>
              </w:rPr>
              <w:t>Las declaraciones a que se refiere el párrafo anterior deberán proporcionarse en los términos que señale el Servicio de Administración Tributaria, mediante reglas de carácter general.</w:t>
            </w:r>
          </w:p>
        </w:tc>
        <w:tc>
          <w:tcPr>
            <w:tcW w:w="4173" w:type="dxa"/>
          </w:tcPr>
          <w:p w:rsidR="007335F7" w:rsidRPr="00EC0111" w:rsidRDefault="007335F7" w:rsidP="007335F7">
            <w:pPr>
              <w:rPr>
                <w:rFonts w:ascii="Calibri" w:hAnsi="Calibri"/>
              </w:rPr>
            </w:pPr>
          </w:p>
        </w:tc>
        <w:tc>
          <w:tcPr>
            <w:tcW w:w="3441" w:type="dxa"/>
          </w:tcPr>
          <w:p w:rsidR="007335F7" w:rsidRPr="00EC0111" w:rsidRDefault="007335F7" w:rsidP="007335F7">
            <w:pPr>
              <w:rPr>
                <w:rFonts w:ascii="Calibri" w:hAnsi="Calibri"/>
              </w:rPr>
            </w:pPr>
          </w:p>
        </w:tc>
      </w:tr>
      <w:tr w:rsidR="007335F7" w:rsidRPr="00EC0111" w:rsidTr="007335F7">
        <w:tc>
          <w:tcPr>
            <w:tcW w:w="5382" w:type="dxa"/>
          </w:tcPr>
          <w:p w:rsidR="007335F7" w:rsidRPr="007335F7" w:rsidRDefault="007335F7" w:rsidP="007335F7">
            <w:pPr>
              <w:jc w:val="both"/>
              <w:rPr>
                <w:rFonts w:ascii="Book Antiqua" w:hAnsi="Book Antiqua" w:cstheme="minorHAnsi"/>
                <w:b/>
              </w:rPr>
            </w:pPr>
            <w:r w:rsidRPr="007335F7">
              <w:rPr>
                <w:rFonts w:ascii="Book Antiqua" w:hAnsi="Book Antiqua" w:cstheme="minorHAnsi"/>
                <w:b/>
              </w:rPr>
              <w:t>DISPOSICIONES TRANSITORIAS</w:t>
            </w:r>
          </w:p>
        </w:tc>
        <w:tc>
          <w:tcPr>
            <w:tcW w:w="4173" w:type="dxa"/>
          </w:tcPr>
          <w:p w:rsidR="007335F7" w:rsidRPr="00EC0111" w:rsidRDefault="007335F7" w:rsidP="007335F7">
            <w:pPr>
              <w:rPr>
                <w:rFonts w:ascii="Calibri" w:hAnsi="Calibri"/>
              </w:rPr>
            </w:pPr>
          </w:p>
        </w:tc>
        <w:tc>
          <w:tcPr>
            <w:tcW w:w="3441" w:type="dxa"/>
          </w:tcPr>
          <w:p w:rsidR="007335F7" w:rsidRPr="00EC0111" w:rsidRDefault="007335F7" w:rsidP="007335F7">
            <w:pPr>
              <w:rPr>
                <w:rFonts w:ascii="Calibri" w:hAnsi="Calibri"/>
              </w:rPr>
            </w:pPr>
          </w:p>
        </w:tc>
      </w:tr>
      <w:tr w:rsidR="007335F7" w:rsidRPr="00EC0111" w:rsidTr="007335F7">
        <w:tc>
          <w:tcPr>
            <w:tcW w:w="5382" w:type="dxa"/>
          </w:tcPr>
          <w:p w:rsidR="007335F7" w:rsidRPr="00D87A84" w:rsidRDefault="007335F7" w:rsidP="007335F7">
            <w:pPr>
              <w:jc w:val="both"/>
              <w:rPr>
                <w:rFonts w:ascii="Book Antiqua" w:hAnsi="Book Antiqua" w:cstheme="minorHAnsi"/>
              </w:rPr>
            </w:pPr>
            <w:r w:rsidRPr="00D87A84">
              <w:rPr>
                <w:rFonts w:ascii="Book Antiqua" w:hAnsi="Book Antiqua" w:cstheme="minorHAnsi"/>
              </w:rPr>
              <w:t>ARTÍCULO QUINTO.- En relación con las modificaciones a las que se refiere el Artículo Cuarto de este Decreto, se estará a lo siguiente:</w:t>
            </w:r>
          </w:p>
        </w:tc>
        <w:tc>
          <w:tcPr>
            <w:tcW w:w="4173" w:type="dxa"/>
          </w:tcPr>
          <w:p w:rsidR="007335F7" w:rsidRPr="00EC0111" w:rsidRDefault="007335F7" w:rsidP="007335F7">
            <w:pPr>
              <w:rPr>
                <w:rFonts w:ascii="Calibri" w:hAnsi="Calibri"/>
              </w:rPr>
            </w:pPr>
          </w:p>
        </w:tc>
        <w:tc>
          <w:tcPr>
            <w:tcW w:w="3441" w:type="dxa"/>
          </w:tcPr>
          <w:p w:rsidR="007335F7" w:rsidRPr="00EC0111" w:rsidRDefault="007335F7" w:rsidP="007335F7">
            <w:pPr>
              <w:rPr>
                <w:rFonts w:ascii="Calibri" w:hAnsi="Calibri"/>
              </w:rPr>
            </w:pPr>
          </w:p>
        </w:tc>
      </w:tr>
      <w:tr w:rsidR="007335F7" w:rsidRPr="00EC0111" w:rsidTr="007335F7">
        <w:tc>
          <w:tcPr>
            <w:tcW w:w="5382" w:type="dxa"/>
          </w:tcPr>
          <w:p w:rsidR="007335F7" w:rsidRPr="00D87A84" w:rsidRDefault="007335F7" w:rsidP="007335F7">
            <w:pPr>
              <w:jc w:val="both"/>
              <w:rPr>
                <w:rFonts w:ascii="Book Antiqua" w:hAnsi="Book Antiqua" w:cstheme="minorHAnsi"/>
              </w:rPr>
            </w:pPr>
            <w:r w:rsidRPr="00D87A84">
              <w:rPr>
                <w:rFonts w:ascii="Book Antiqua" w:hAnsi="Book Antiqua" w:cstheme="minorHAnsi"/>
              </w:rPr>
              <w:t xml:space="preserve">I. Tratándose de enajenaciones de gasolinas y diésel efectuadas con anterioridad a la entrada en vigor del presente Decreto, que sean </w:t>
            </w:r>
            <w:r w:rsidRPr="00D87A84">
              <w:rPr>
                <w:rFonts w:ascii="Book Antiqua" w:hAnsi="Book Antiqua" w:cstheme="minorHAnsi"/>
              </w:rPr>
              <w:lastRenderedPageBreak/>
              <w:t>cobradas con posterioridad, el impuesto se determinará y pagará conforme a las disposiciones vigentes hasta el 31 de diciembre de 2015.</w:t>
            </w:r>
          </w:p>
        </w:tc>
        <w:tc>
          <w:tcPr>
            <w:tcW w:w="4173" w:type="dxa"/>
          </w:tcPr>
          <w:p w:rsidR="007335F7" w:rsidRPr="00EC0111" w:rsidRDefault="007335F7" w:rsidP="007335F7">
            <w:pPr>
              <w:rPr>
                <w:rFonts w:ascii="Calibri" w:hAnsi="Calibri"/>
              </w:rPr>
            </w:pPr>
          </w:p>
        </w:tc>
        <w:tc>
          <w:tcPr>
            <w:tcW w:w="3441" w:type="dxa"/>
          </w:tcPr>
          <w:p w:rsidR="007335F7" w:rsidRPr="00EC0111" w:rsidRDefault="007335F7" w:rsidP="007335F7">
            <w:pPr>
              <w:rPr>
                <w:rFonts w:ascii="Calibri" w:hAnsi="Calibri"/>
              </w:rPr>
            </w:pPr>
          </w:p>
        </w:tc>
      </w:tr>
      <w:tr w:rsidR="007335F7" w:rsidRPr="00EC0111" w:rsidTr="007335F7">
        <w:tc>
          <w:tcPr>
            <w:tcW w:w="5382" w:type="dxa"/>
          </w:tcPr>
          <w:p w:rsidR="007335F7" w:rsidRPr="00D87A84" w:rsidRDefault="007335F7" w:rsidP="007335F7">
            <w:pPr>
              <w:jc w:val="both"/>
              <w:rPr>
                <w:rFonts w:ascii="Book Antiqua" w:hAnsi="Book Antiqua" w:cstheme="minorHAnsi"/>
              </w:rPr>
            </w:pPr>
            <w:r w:rsidRPr="00D87A84">
              <w:rPr>
                <w:rFonts w:ascii="Book Antiqua" w:hAnsi="Book Antiqua" w:cstheme="minorHAnsi"/>
              </w:rPr>
              <w:lastRenderedPageBreak/>
              <w:t>II. Las referencias que otras disposiciones, ordenamientos, reglamentos o acuerdos hagan a la fracción I del artículo 2o.-A de la Ley del Impuesto Especial sobre Producción y Servicios, se entenderán referidas al artículo 2o., fracción I, inciso D) del mismo ordenamiento; en tanto que las que se hagan a la fracción II del artículo 2o.-A de la Ley del Impuesto Especial sobre Producción y Servicios, se entenderán referidas al artículo 2o.-A del mismo ordenamiento.</w:t>
            </w:r>
          </w:p>
        </w:tc>
        <w:tc>
          <w:tcPr>
            <w:tcW w:w="4173" w:type="dxa"/>
          </w:tcPr>
          <w:p w:rsidR="007335F7" w:rsidRPr="00EC0111" w:rsidRDefault="007335F7" w:rsidP="007335F7">
            <w:pPr>
              <w:rPr>
                <w:rFonts w:ascii="Calibri" w:hAnsi="Calibri"/>
              </w:rPr>
            </w:pPr>
          </w:p>
        </w:tc>
        <w:tc>
          <w:tcPr>
            <w:tcW w:w="3441" w:type="dxa"/>
          </w:tcPr>
          <w:p w:rsidR="007335F7" w:rsidRPr="00EC0111" w:rsidRDefault="007335F7" w:rsidP="007335F7">
            <w:pPr>
              <w:rPr>
                <w:rFonts w:ascii="Calibri" w:hAnsi="Calibri"/>
              </w:rPr>
            </w:pPr>
          </w:p>
        </w:tc>
      </w:tr>
      <w:tr w:rsidR="007335F7" w:rsidRPr="00EC0111" w:rsidTr="007335F7">
        <w:tc>
          <w:tcPr>
            <w:tcW w:w="5382" w:type="dxa"/>
          </w:tcPr>
          <w:p w:rsidR="007335F7" w:rsidRPr="00D87A84" w:rsidRDefault="007335F7" w:rsidP="007335F7">
            <w:pPr>
              <w:jc w:val="both"/>
              <w:rPr>
                <w:rFonts w:ascii="Book Antiqua" w:hAnsi="Book Antiqua" w:cstheme="minorHAnsi"/>
              </w:rPr>
            </w:pPr>
            <w:r w:rsidRPr="00D87A84">
              <w:rPr>
                <w:rFonts w:ascii="Book Antiqua" w:hAnsi="Book Antiqua" w:cstheme="minorHAnsi"/>
              </w:rPr>
              <w:t xml:space="preserve">III. Para los ejercicios fiscales de 2016 y 2017, la Secretaría de Hacienda y Crédito Público establecerá una banda con valores mínimos y máximos para los precios máximos de la gasolina Magna (gasolina menor a 92 octanos), gasolina Premium (gasolina mayor o igual a 92 octanos) y del diésel, considerando la evolución observada y esperada de los precios de las referencias internacionales correspondientes, la estacionalidad de dichos precios, las diferencias relativas por costos de transporte entre regiones y las diversas modalidades de distribución y expendio al público, en su caso, y el tipo de cambio, y deberá publicarlos en el Diario Oficial de la Federación el 1 de enero de 2016 por lo que </w:t>
            </w:r>
            <w:r w:rsidRPr="00D87A84">
              <w:rPr>
                <w:rFonts w:ascii="Book Antiqua" w:hAnsi="Book Antiqua" w:cstheme="minorHAnsi"/>
              </w:rPr>
              <w:lastRenderedPageBreak/>
              <w:t>hace a la banda aplicable en dicho ejercicio. Para la banda aplicable en el ejercicio fiscal de 2017 se deberá publicar a más tardar el 31 de diciembre de 2016.</w:t>
            </w:r>
          </w:p>
          <w:p w:rsidR="007335F7" w:rsidRPr="00D87A84" w:rsidRDefault="007335F7" w:rsidP="007335F7">
            <w:pPr>
              <w:jc w:val="both"/>
              <w:rPr>
                <w:rFonts w:ascii="Book Antiqua" w:hAnsi="Book Antiqua" w:cstheme="minorHAnsi"/>
              </w:rPr>
            </w:pPr>
          </w:p>
          <w:p w:rsidR="007335F7" w:rsidRPr="00D87A84" w:rsidRDefault="007335F7" w:rsidP="007335F7">
            <w:pPr>
              <w:jc w:val="both"/>
              <w:rPr>
                <w:rFonts w:ascii="Book Antiqua" w:hAnsi="Book Antiqua" w:cstheme="minorHAnsi"/>
              </w:rPr>
            </w:pPr>
            <w:r w:rsidRPr="00D87A84">
              <w:rPr>
                <w:rFonts w:ascii="Book Antiqua" w:hAnsi="Book Antiqua" w:cstheme="minorHAnsi"/>
              </w:rPr>
              <w:t>Cuando los precios máximos al público de las gasolinas y el diésel sean superiores al valor máximo de la banda o inferiores al valor mínimo de la banda, la Secretaría de Hacienda y Crédito Público establecerá cuotas complementarias y temporales a las establecidas en el artículo 2o., fracción I, inciso D) de la Ley del Impuesto Especial sobre Producción y Servicios.</w:t>
            </w:r>
          </w:p>
          <w:p w:rsidR="007335F7" w:rsidRPr="00D87A84" w:rsidRDefault="007335F7" w:rsidP="007335F7">
            <w:pPr>
              <w:jc w:val="both"/>
              <w:rPr>
                <w:rFonts w:ascii="Book Antiqua" w:hAnsi="Book Antiqua" w:cstheme="minorHAnsi"/>
              </w:rPr>
            </w:pPr>
          </w:p>
          <w:p w:rsidR="007335F7" w:rsidRPr="00D87A84" w:rsidRDefault="007335F7" w:rsidP="007335F7">
            <w:pPr>
              <w:jc w:val="both"/>
              <w:rPr>
                <w:rFonts w:ascii="Book Antiqua" w:hAnsi="Book Antiqua" w:cstheme="minorHAnsi"/>
              </w:rPr>
            </w:pPr>
            <w:r w:rsidRPr="00D87A84">
              <w:rPr>
                <w:rFonts w:ascii="Book Antiqua" w:hAnsi="Book Antiqua" w:cstheme="minorHAnsi"/>
              </w:rPr>
              <w:t>Para estos efectos, a partir del 1 de enero de 2016 y hasta el 31 de diciembre de 2017, en sustitución de lo dispuesto en el transitorio Décimo Cuarto, fracción I, inciso b) de la Ley de Hidrocarburos, la regulación sobre precios máximos al público de gasolinas y diésel que el Ejecutivo Federal debe realizar mediante acuerdo, se efectuará de conformidad con lo siguiente:</w:t>
            </w:r>
          </w:p>
          <w:p w:rsidR="007335F7" w:rsidRPr="00D87A84" w:rsidRDefault="007335F7" w:rsidP="007335F7">
            <w:pPr>
              <w:jc w:val="both"/>
              <w:rPr>
                <w:rFonts w:ascii="Book Antiqua" w:hAnsi="Book Antiqua" w:cstheme="minorHAnsi"/>
              </w:rPr>
            </w:pPr>
          </w:p>
          <w:p w:rsidR="007335F7" w:rsidRPr="00D87A84" w:rsidRDefault="007335F7" w:rsidP="007335F7">
            <w:pPr>
              <w:jc w:val="both"/>
              <w:rPr>
                <w:rFonts w:ascii="Book Antiqua" w:hAnsi="Book Antiqua" w:cstheme="minorHAnsi"/>
              </w:rPr>
            </w:pPr>
            <w:r w:rsidRPr="00D87A84">
              <w:rPr>
                <w:rFonts w:ascii="Book Antiqua" w:hAnsi="Book Antiqua" w:cstheme="minorHAnsi"/>
              </w:rPr>
              <w:t>La Secretaría de Hacienda y Crédito Público establecerá mensualmente los precios máximos al público de las gasolinas y el diésel con base en lo siguiente:</w:t>
            </w:r>
          </w:p>
          <w:p w:rsidR="007335F7" w:rsidRPr="00D87A84" w:rsidRDefault="007335F7" w:rsidP="007335F7">
            <w:pPr>
              <w:jc w:val="both"/>
              <w:rPr>
                <w:rFonts w:ascii="Book Antiqua" w:hAnsi="Book Antiqua" w:cstheme="minorHAnsi"/>
              </w:rPr>
            </w:pPr>
            <w:r w:rsidRPr="00D87A84">
              <w:rPr>
                <w:rFonts w:ascii="Book Antiqua" w:hAnsi="Book Antiqua" w:cstheme="minorHAnsi"/>
              </w:rPr>
              <w:lastRenderedPageBreak/>
              <w:t>Pmax= Preferencia + Margen+IEPS+ Otros Conceptos</w:t>
            </w:r>
          </w:p>
          <w:p w:rsidR="007335F7" w:rsidRPr="00D87A84" w:rsidRDefault="007335F7" w:rsidP="007335F7">
            <w:pPr>
              <w:jc w:val="both"/>
              <w:rPr>
                <w:rFonts w:ascii="Book Antiqua" w:hAnsi="Book Antiqua" w:cstheme="minorHAnsi"/>
              </w:rPr>
            </w:pPr>
          </w:p>
          <w:p w:rsidR="007335F7" w:rsidRPr="00D87A84" w:rsidRDefault="007335F7" w:rsidP="007335F7">
            <w:pPr>
              <w:jc w:val="both"/>
              <w:rPr>
                <w:rFonts w:ascii="Book Antiqua" w:hAnsi="Book Antiqua" w:cstheme="minorHAnsi"/>
              </w:rPr>
            </w:pPr>
            <w:r w:rsidRPr="00D87A84">
              <w:rPr>
                <w:rFonts w:ascii="Book Antiqua" w:hAnsi="Book Antiqua" w:cstheme="minorHAnsi"/>
              </w:rPr>
              <w:t>Donde</w:t>
            </w:r>
          </w:p>
          <w:p w:rsidR="007335F7" w:rsidRPr="00D87A84" w:rsidRDefault="007335F7" w:rsidP="007335F7">
            <w:pPr>
              <w:jc w:val="both"/>
              <w:rPr>
                <w:rFonts w:ascii="Book Antiqua" w:hAnsi="Book Antiqua" w:cstheme="minorHAnsi"/>
              </w:rPr>
            </w:pPr>
            <w:r w:rsidRPr="00D87A84">
              <w:rPr>
                <w:rFonts w:ascii="Book Antiqua" w:hAnsi="Book Antiqua" w:cstheme="minorHAnsi"/>
              </w:rPr>
              <w:t>Preferencia: es el componente en pesos por litro que refleje el precio de la referencia internacional del combustible.</w:t>
            </w:r>
          </w:p>
          <w:p w:rsidR="007335F7" w:rsidRPr="00D87A84" w:rsidRDefault="007335F7" w:rsidP="007335F7">
            <w:pPr>
              <w:jc w:val="both"/>
              <w:rPr>
                <w:rFonts w:ascii="Book Antiqua" w:hAnsi="Book Antiqua" w:cstheme="minorHAnsi"/>
              </w:rPr>
            </w:pPr>
          </w:p>
          <w:p w:rsidR="007335F7" w:rsidRPr="00D87A84" w:rsidRDefault="007335F7" w:rsidP="007335F7">
            <w:pPr>
              <w:ind w:left="708"/>
              <w:jc w:val="both"/>
              <w:rPr>
                <w:rFonts w:ascii="Book Antiqua" w:hAnsi="Book Antiqua" w:cstheme="minorHAnsi"/>
              </w:rPr>
            </w:pPr>
            <w:r w:rsidRPr="00D87A84">
              <w:rPr>
                <w:rFonts w:ascii="Book Antiqua" w:hAnsi="Book Antiqua" w:cstheme="minorHAnsi"/>
              </w:rPr>
              <w:t>El precio de referencia para cada uno de los combustibles automotrices que corresponda será el promedio de las cotizaciones disponibles convertidas a pesos con el promedio del tipo de cambio de venta del dólar de los Estados Unidos de América que publica el Banco de México en el Diario Oficial de la Federación, para el mismo periodo, como sigue:</w:t>
            </w:r>
          </w:p>
          <w:p w:rsidR="007335F7" w:rsidRPr="00D87A84" w:rsidRDefault="007335F7" w:rsidP="007335F7">
            <w:pPr>
              <w:ind w:left="1416"/>
              <w:jc w:val="both"/>
              <w:rPr>
                <w:rFonts w:ascii="Book Antiqua" w:hAnsi="Book Antiqua" w:cstheme="minorHAnsi"/>
              </w:rPr>
            </w:pPr>
            <w:r w:rsidRPr="00D87A84">
              <w:rPr>
                <w:rFonts w:ascii="Book Antiqua" w:hAnsi="Book Antiqua" w:cstheme="minorHAnsi"/>
              </w:rPr>
              <w:t>1. Gasolinas: el promedio del precio de la gasolina de calidad equivalente, en la Costa del Golfo de los Estados Unidos de América, a la gasolina que se enajene en territorio nacional.</w:t>
            </w:r>
          </w:p>
          <w:p w:rsidR="007335F7" w:rsidRPr="00D87A84" w:rsidRDefault="007335F7" w:rsidP="007335F7">
            <w:pPr>
              <w:ind w:left="1416"/>
              <w:jc w:val="both"/>
              <w:rPr>
                <w:rFonts w:ascii="Book Antiqua" w:hAnsi="Book Antiqua" w:cstheme="minorHAnsi"/>
              </w:rPr>
            </w:pPr>
            <w:r w:rsidRPr="00D87A84">
              <w:rPr>
                <w:rFonts w:ascii="Book Antiqua" w:hAnsi="Book Antiqua" w:cstheme="minorHAnsi"/>
              </w:rPr>
              <w:t xml:space="preserve">2. Diésel: el promedio del precio del diésel (fuel oil) de calidad equivalente, en la Costa del Golfo de los Estados Unidos de América, al diésel que se enajene en </w:t>
            </w:r>
            <w:r w:rsidRPr="00D87A84">
              <w:rPr>
                <w:rFonts w:ascii="Book Antiqua" w:hAnsi="Book Antiqua" w:cstheme="minorHAnsi"/>
              </w:rPr>
              <w:lastRenderedPageBreak/>
              <w:t xml:space="preserve">territorio nacional. </w:t>
            </w:r>
          </w:p>
          <w:p w:rsidR="007335F7" w:rsidRDefault="007335F7" w:rsidP="007335F7">
            <w:pPr>
              <w:jc w:val="both"/>
              <w:rPr>
                <w:rFonts w:ascii="Book Antiqua" w:hAnsi="Book Antiqua" w:cstheme="minorHAnsi"/>
              </w:rPr>
            </w:pPr>
            <w:r w:rsidRPr="00B40649">
              <w:rPr>
                <w:rFonts w:ascii="Book Antiqua" w:hAnsi="Book Antiqua" w:cstheme="minorHAnsi"/>
                <w:highlight w:val="yellow"/>
              </w:rPr>
              <w:t>Margen :</w:t>
            </w:r>
            <w:r w:rsidRPr="00D87A84">
              <w:rPr>
                <w:rFonts w:ascii="Book Antiqua" w:hAnsi="Book Antiqua" w:cstheme="minorHAnsi"/>
              </w:rPr>
              <w:t xml:space="preserve"> corresponde al monto en pesos por litro equivalente al valor del </w:t>
            </w:r>
            <w:r w:rsidRPr="001A4848">
              <w:rPr>
                <w:rFonts w:ascii="Book Antiqua" w:hAnsi="Book Antiqua" w:cstheme="minorHAnsi"/>
                <w:highlight w:val="yellow"/>
              </w:rPr>
              <w:t>margen de comercialización, flete, merma, transporte, ajustes de calidad y costos de manejo. Este margen no es un concepto regulatorio, ya que no se estaría regulando la tarifa de ninguna actividad de suministro, lo cual en su caso es atribución del regulador.</w:t>
            </w:r>
            <w:r w:rsidRPr="00D87A84">
              <w:rPr>
                <w:rFonts w:ascii="Book Antiqua" w:hAnsi="Book Antiqua" w:cstheme="minorHAnsi"/>
              </w:rPr>
              <w:t xml:space="preserve"> Este margen se actualizará mensualmente de manera proporcional conforme a la inflación esperada de acuerdo con los Criterios Generales de Política Económica.</w:t>
            </w:r>
          </w:p>
          <w:p w:rsidR="00C73982" w:rsidRPr="00D87A84" w:rsidRDefault="00C73982" w:rsidP="007335F7">
            <w:pPr>
              <w:jc w:val="both"/>
              <w:rPr>
                <w:rFonts w:ascii="Book Antiqua" w:hAnsi="Book Antiqua" w:cstheme="minorHAnsi"/>
              </w:rPr>
            </w:pPr>
          </w:p>
          <w:p w:rsidR="007335F7" w:rsidRPr="00D87A84" w:rsidRDefault="007335F7" w:rsidP="007335F7">
            <w:pPr>
              <w:jc w:val="both"/>
              <w:rPr>
                <w:rFonts w:ascii="Book Antiqua" w:hAnsi="Book Antiqua" w:cstheme="minorHAnsi"/>
              </w:rPr>
            </w:pPr>
            <w:r w:rsidRPr="00D87A84">
              <w:rPr>
                <w:rFonts w:ascii="Book Antiqua" w:hAnsi="Book Antiqua" w:cstheme="minorHAnsi"/>
              </w:rPr>
              <w:t>La Secretaría de Hacienda y Crédito Público publicará en el Diario Oficial de la Federación el 1 de enero de 2016 los montos aplicables durante el ejercicio fiscal de 2016 y a más tardar el 31 de diciembre de 2016, los montos aplicables para el ejercicio fiscal de 2017.</w:t>
            </w:r>
          </w:p>
          <w:p w:rsidR="007335F7" w:rsidRPr="00D87A84" w:rsidRDefault="007335F7" w:rsidP="007335F7">
            <w:pPr>
              <w:jc w:val="both"/>
              <w:rPr>
                <w:rFonts w:ascii="Book Antiqua" w:hAnsi="Book Antiqua" w:cstheme="minorHAnsi"/>
              </w:rPr>
            </w:pPr>
          </w:p>
          <w:p w:rsidR="007335F7" w:rsidRPr="00D87A84" w:rsidRDefault="007335F7" w:rsidP="007335F7">
            <w:pPr>
              <w:jc w:val="both"/>
              <w:rPr>
                <w:rFonts w:ascii="Book Antiqua" w:hAnsi="Book Antiqua" w:cstheme="minorHAnsi"/>
              </w:rPr>
            </w:pPr>
            <w:r w:rsidRPr="00D87A84">
              <w:rPr>
                <w:rFonts w:ascii="Book Antiqua" w:hAnsi="Book Antiqua" w:cstheme="minorHAnsi"/>
              </w:rPr>
              <w:t xml:space="preserve">IEPS : es el impuesto especial sobre producción y servicios aplicable a los combustibles automotrices. </w:t>
            </w:r>
          </w:p>
          <w:p w:rsidR="007335F7" w:rsidRPr="00D87A84" w:rsidRDefault="007335F7" w:rsidP="007335F7">
            <w:pPr>
              <w:jc w:val="both"/>
              <w:rPr>
                <w:rFonts w:ascii="Book Antiqua" w:hAnsi="Book Antiqua" w:cstheme="minorHAnsi"/>
              </w:rPr>
            </w:pPr>
          </w:p>
          <w:p w:rsidR="007335F7" w:rsidRPr="00D87A84" w:rsidRDefault="007335F7" w:rsidP="007335F7">
            <w:pPr>
              <w:jc w:val="both"/>
              <w:rPr>
                <w:rFonts w:ascii="Book Antiqua" w:hAnsi="Book Antiqua" w:cstheme="minorHAnsi"/>
              </w:rPr>
            </w:pPr>
            <w:r w:rsidRPr="00D87A84">
              <w:rPr>
                <w:rFonts w:ascii="Book Antiqua" w:hAnsi="Book Antiqua" w:cstheme="minorHAnsi"/>
              </w:rPr>
              <w:t xml:space="preserve">Otros Conceptos:  Se incluirán aquellos conceptos que ya se aplican a los combustibles automotrices, incluyendo el impuesto especial sobre producción y servicios aplicable a los </w:t>
            </w:r>
            <w:r w:rsidRPr="00D87A84">
              <w:rPr>
                <w:rFonts w:ascii="Book Antiqua" w:hAnsi="Book Antiqua" w:cstheme="minorHAnsi"/>
              </w:rPr>
              <w:lastRenderedPageBreak/>
              <w:t xml:space="preserve">combustibles fósiles establecido en el artículo 2o., fracción I, inciso H) de la Ley del Impuesto Especial sobre Producción y Servicios, las cuotas establecidas en el artículo 2o.-A de la Ley citada y el impuesto al valor agregado. </w:t>
            </w:r>
          </w:p>
          <w:p w:rsidR="007335F7" w:rsidRPr="00D87A84" w:rsidRDefault="007335F7" w:rsidP="007335F7">
            <w:pPr>
              <w:jc w:val="both"/>
              <w:rPr>
                <w:rFonts w:ascii="Book Antiqua" w:hAnsi="Book Antiqua" w:cstheme="minorHAnsi"/>
              </w:rPr>
            </w:pPr>
          </w:p>
          <w:p w:rsidR="007335F7" w:rsidRPr="00D87A84" w:rsidRDefault="007335F7" w:rsidP="007335F7">
            <w:pPr>
              <w:jc w:val="both"/>
              <w:rPr>
                <w:rFonts w:ascii="Book Antiqua" w:hAnsi="Book Antiqua" w:cstheme="minorHAnsi"/>
              </w:rPr>
            </w:pPr>
            <w:r w:rsidRPr="00D87A84">
              <w:rPr>
                <w:rFonts w:ascii="Book Antiqua" w:hAnsi="Book Antiqua" w:cstheme="minorHAnsi"/>
              </w:rPr>
              <w:t>La Secretaría de Hacienda y Crédito Público publicará en el Diario Oficial de la Federación los precios máximos al público de las gasolinas y el diésel, a más tardar el último día del mes anterior al mes en que se aplicarán dichosprecios. En su caso, los precios aplicables a partir del 1 de enero de 2016, se deberán publicar en dicha fecha.</w:t>
            </w:r>
          </w:p>
          <w:p w:rsidR="007335F7" w:rsidRPr="00D87A84" w:rsidRDefault="007335F7" w:rsidP="007335F7">
            <w:pPr>
              <w:jc w:val="both"/>
              <w:rPr>
                <w:rFonts w:ascii="Book Antiqua" w:hAnsi="Book Antiqua" w:cstheme="minorHAnsi"/>
              </w:rPr>
            </w:pPr>
          </w:p>
          <w:p w:rsidR="007335F7" w:rsidRPr="00D87A84" w:rsidRDefault="007335F7" w:rsidP="007335F7">
            <w:pPr>
              <w:jc w:val="both"/>
              <w:rPr>
                <w:rFonts w:ascii="Book Antiqua" w:hAnsi="Book Antiqua" w:cstheme="minorHAnsi"/>
              </w:rPr>
            </w:pPr>
            <w:r w:rsidRPr="00D87A84">
              <w:rPr>
                <w:rFonts w:ascii="Book Antiqua" w:hAnsi="Book Antiqua" w:cstheme="minorHAnsi"/>
              </w:rPr>
              <w:t>Cuando se den los supuestos a que se refiere el primer párrafo de esta fracción, la determinación de las cuotas complementarias y temporales y de los precios máximos al consumidor se efectuará conforme a lo siguiente:</w:t>
            </w:r>
          </w:p>
          <w:p w:rsidR="007335F7" w:rsidRPr="00D87A84" w:rsidRDefault="007335F7" w:rsidP="007335F7">
            <w:pPr>
              <w:ind w:left="708"/>
              <w:jc w:val="both"/>
              <w:rPr>
                <w:rFonts w:ascii="Book Antiqua" w:hAnsi="Book Antiqua" w:cstheme="minorHAnsi"/>
              </w:rPr>
            </w:pPr>
          </w:p>
          <w:p w:rsidR="007335F7" w:rsidRPr="00D87A84" w:rsidRDefault="007335F7" w:rsidP="007335F7">
            <w:pPr>
              <w:ind w:left="708"/>
              <w:jc w:val="both"/>
              <w:rPr>
                <w:rFonts w:ascii="Book Antiqua" w:hAnsi="Book Antiqua" w:cstheme="minorHAnsi"/>
              </w:rPr>
            </w:pPr>
            <w:r w:rsidRPr="00D87A84">
              <w:rPr>
                <w:rFonts w:ascii="Book Antiqua" w:hAnsi="Book Antiqua" w:cstheme="minorHAnsi"/>
              </w:rPr>
              <w:t xml:space="preserve">A. Cuando los precios de las gasolinas y el diésel, calculados conforme a lo establecido en el cuarto párrafo de esta fracción, sean inferiores a los valores mínimos establecidos en el primer párrafo de esta fracción, se aplicará como precio máximo al público dicho valor </w:t>
            </w:r>
            <w:r w:rsidRPr="00D87A84">
              <w:rPr>
                <w:rFonts w:ascii="Book Antiqua" w:hAnsi="Book Antiqua" w:cstheme="minorHAnsi"/>
              </w:rPr>
              <w:lastRenderedPageBreak/>
              <w:t>mínimo, y las cuotas complementarias para cada uno de los combustibles serán equivalentes al valor absoluto de la diferencia entre el precio calculado conforme a lo establecido en el cuarto párrafo de esta fracción para el mes correspondiente y el valor mínimo establecido en el primer párrafo de esta fracción para el combustible correspondiente.</w:t>
            </w:r>
          </w:p>
          <w:p w:rsidR="007335F7" w:rsidRPr="00D87A84" w:rsidRDefault="007335F7" w:rsidP="007335F7">
            <w:pPr>
              <w:ind w:left="708"/>
              <w:jc w:val="both"/>
              <w:rPr>
                <w:rFonts w:ascii="Book Antiqua" w:hAnsi="Book Antiqua" w:cstheme="minorHAnsi"/>
              </w:rPr>
            </w:pPr>
            <w:r w:rsidRPr="00D87A84">
              <w:rPr>
                <w:rFonts w:ascii="Book Antiqua" w:hAnsi="Book Antiqua" w:cstheme="minorHAnsi"/>
              </w:rPr>
              <w:t>Las cuotas complementarias se sumarán a las cuotas establecidas en el artículo 2o., fracción I, inciso D) de la Ley del Impuesto Especial sobre Producción y Servicios, según corresponda, y el resultado será la cuota aplicable en términos del citado artículo, según se trate.</w:t>
            </w:r>
          </w:p>
          <w:p w:rsidR="007335F7" w:rsidRPr="00D87A84" w:rsidRDefault="007335F7" w:rsidP="007335F7">
            <w:pPr>
              <w:ind w:left="708"/>
              <w:jc w:val="both"/>
              <w:rPr>
                <w:rFonts w:ascii="Book Antiqua" w:hAnsi="Book Antiqua" w:cstheme="minorHAnsi"/>
              </w:rPr>
            </w:pPr>
            <w:r w:rsidRPr="00D87A84">
              <w:rPr>
                <w:rFonts w:ascii="Book Antiqua" w:hAnsi="Book Antiqua" w:cstheme="minorHAnsi"/>
              </w:rPr>
              <w:t>Tratándose de la cuota aplicable a los combustibles no fósiles establecida en el artículo 2o., fracción I, inciso D), numeral 2, se sumará con la correspondiente a la gasolina mayor o igual a 92 octanos, y el resultado será la cuota aplicable en términos del citado artículo.</w:t>
            </w:r>
          </w:p>
          <w:p w:rsidR="007335F7" w:rsidRPr="00D87A84" w:rsidRDefault="007335F7" w:rsidP="007335F7">
            <w:pPr>
              <w:ind w:left="708"/>
              <w:jc w:val="both"/>
              <w:rPr>
                <w:rFonts w:ascii="Book Antiqua" w:hAnsi="Book Antiqua" w:cstheme="minorHAnsi"/>
              </w:rPr>
            </w:pPr>
          </w:p>
          <w:p w:rsidR="007335F7" w:rsidRPr="00D87A84" w:rsidRDefault="007335F7" w:rsidP="007335F7">
            <w:pPr>
              <w:ind w:left="708"/>
              <w:jc w:val="both"/>
              <w:rPr>
                <w:rFonts w:ascii="Book Antiqua" w:hAnsi="Book Antiqua" w:cstheme="minorHAnsi"/>
              </w:rPr>
            </w:pPr>
            <w:r w:rsidRPr="00D87A84">
              <w:rPr>
                <w:rFonts w:ascii="Book Antiqua" w:hAnsi="Book Antiqua" w:cstheme="minorHAnsi"/>
              </w:rPr>
              <w:t xml:space="preserve">B. Cuando los precios de las gasolinas y el diésel, calculados conforme a lo establecido en el cuarto párrafo de esta </w:t>
            </w:r>
            <w:r w:rsidRPr="00D87A84">
              <w:rPr>
                <w:rFonts w:ascii="Book Antiqua" w:hAnsi="Book Antiqua" w:cstheme="minorHAnsi"/>
              </w:rPr>
              <w:lastRenderedPageBreak/>
              <w:t>fracción, sean superiores a los valores máximos establecidos en el primer párrafo de esta fracción, se aplicará como precio máximo al público dicho valor máximo, y las cuotas complementarias para cada uno de los combustibles serán equivalentes al valor absoluto de la diferencia entre el precio calculado conforme a lo establecido en el cuarto párrafo de esta fracción para el mes correspondiente y el valor máximo establecido en el primer párrafo de esta fracción para el combustible correspondiente.</w:t>
            </w:r>
          </w:p>
          <w:p w:rsidR="007335F7" w:rsidRPr="00D87A84" w:rsidRDefault="007335F7" w:rsidP="007335F7">
            <w:pPr>
              <w:ind w:left="708"/>
              <w:jc w:val="both"/>
              <w:rPr>
                <w:rFonts w:ascii="Book Antiqua" w:hAnsi="Book Antiqua" w:cstheme="minorHAnsi"/>
              </w:rPr>
            </w:pPr>
            <w:r w:rsidRPr="00D87A84">
              <w:rPr>
                <w:rFonts w:ascii="Book Antiqua" w:hAnsi="Book Antiqua" w:cstheme="minorHAnsi"/>
              </w:rPr>
              <w:t>Las cuotas complementarias se restarán de las cuotas establecidas en el artículo 2o., fracción I, inciso D) de la Ley del Impuesto Especial sobre Producción y Servicios, según corresponda, y el resultado será la cuota aplicable en términos del citado artículo, según se trate.</w:t>
            </w:r>
          </w:p>
          <w:p w:rsidR="007335F7" w:rsidRPr="00D87A84" w:rsidRDefault="007335F7" w:rsidP="007335F7">
            <w:pPr>
              <w:ind w:left="708"/>
              <w:jc w:val="both"/>
              <w:rPr>
                <w:rFonts w:ascii="Book Antiqua" w:hAnsi="Book Antiqua" w:cstheme="minorHAnsi"/>
              </w:rPr>
            </w:pPr>
            <w:r w:rsidRPr="00D87A84">
              <w:rPr>
                <w:rFonts w:ascii="Book Antiqua" w:hAnsi="Book Antiqua" w:cstheme="minorHAnsi"/>
              </w:rPr>
              <w:t>Tratándose de la cuota aplicable a los combustibles no fósiles establecida en el artículo 2o., fracción I, inciso D), numeral 2, se disminuirá con la correspondiente a la gasolina mayor o igual a 92 octanos, y el resultado será la cuota aplicable en términos del citado artículo.</w:t>
            </w:r>
          </w:p>
          <w:p w:rsidR="007335F7" w:rsidRPr="00D87A84" w:rsidRDefault="007335F7" w:rsidP="007335F7">
            <w:pPr>
              <w:ind w:left="708"/>
              <w:jc w:val="both"/>
              <w:rPr>
                <w:rFonts w:ascii="Book Antiqua" w:hAnsi="Book Antiqua" w:cstheme="minorHAnsi"/>
              </w:rPr>
            </w:pPr>
            <w:r w:rsidRPr="00D87A84">
              <w:rPr>
                <w:rFonts w:ascii="Book Antiqua" w:hAnsi="Book Antiqua" w:cstheme="minorHAnsi"/>
              </w:rPr>
              <w:lastRenderedPageBreak/>
              <w:t>La disminución de la cuota a que se refiere este apartado B tiene como límite que la disminución acumulada en la recaudación alcance el 0.8% del PIB estimado con base en los Criterios Generales de Política Económica.</w:t>
            </w:r>
          </w:p>
          <w:p w:rsidR="007335F7" w:rsidRPr="00D87A84" w:rsidRDefault="007335F7" w:rsidP="007335F7">
            <w:pPr>
              <w:jc w:val="both"/>
              <w:rPr>
                <w:rFonts w:ascii="Book Antiqua" w:hAnsi="Book Antiqua" w:cstheme="minorHAnsi"/>
              </w:rPr>
            </w:pPr>
          </w:p>
          <w:p w:rsidR="007335F7" w:rsidRPr="00D87A84" w:rsidRDefault="007335F7" w:rsidP="007335F7">
            <w:pPr>
              <w:jc w:val="both"/>
              <w:rPr>
                <w:rFonts w:ascii="Book Antiqua" w:hAnsi="Book Antiqua" w:cstheme="minorHAnsi"/>
              </w:rPr>
            </w:pPr>
            <w:r w:rsidRPr="00D87A84">
              <w:rPr>
                <w:rFonts w:ascii="Book Antiqua" w:hAnsi="Book Antiqua" w:cstheme="minorHAnsi"/>
              </w:rPr>
              <w:t>Las cuotas determinadas conforme a los apartados A y B anteriores se publicarán en el Diario Oficial de la Federación.</w:t>
            </w:r>
          </w:p>
          <w:p w:rsidR="007335F7" w:rsidRPr="00D87A84" w:rsidRDefault="007335F7" w:rsidP="007335F7">
            <w:pPr>
              <w:jc w:val="both"/>
              <w:rPr>
                <w:rFonts w:ascii="Book Antiqua" w:hAnsi="Book Antiqua" w:cstheme="minorHAnsi"/>
              </w:rPr>
            </w:pPr>
          </w:p>
          <w:p w:rsidR="007335F7" w:rsidRPr="00D87A84" w:rsidRDefault="007335F7" w:rsidP="007335F7">
            <w:pPr>
              <w:jc w:val="both"/>
              <w:rPr>
                <w:rFonts w:ascii="Book Antiqua" w:hAnsi="Book Antiqua" w:cstheme="minorHAnsi"/>
              </w:rPr>
            </w:pPr>
            <w:r w:rsidRPr="00D87A84">
              <w:rPr>
                <w:rFonts w:ascii="Book Antiqua" w:hAnsi="Book Antiqua" w:cstheme="minorHAnsi"/>
              </w:rPr>
              <w:t>En el mes en que los precios de las gasolinas y el diésel vuelvan a quedar comprendidos entre los valores máximos y mínimos establecidos en el primer párrafo de esta fracción, la Secretaría de Hacienda y Crédito Público emitirá una declaratoria para dejar sin efectos las cuotas complementarias, misma que se publicará en el Diario Oficial de la Federación.</w:t>
            </w:r>
          </w:p>
        </w:tc>
        <w:tc>
          <w:tcPr>
            <w:tcW w:w="4173" w:type="dxa"/>
          </w:tcPr>
          <w:p w:rsidR="007335F7" w:rsidRDefault="007335F7" w:rsidP="007335F7">
            <w:pPr>
              <w:rPr>
                <w:rFonts w:ascii="Calibri" w:hAnsi="Calibri"/>
              </w:rPr>
            </w:pPr>
          </w:p>
          <w:p w:rsidR="00B40649" w:rsidRDefault="00B40649" w:rsidP="007335F7">
            <w:pPr>
              <w:rPr>
                <w:rFonts w:ascii="Calibri" w:hAnsi="Calibri"/>
              </w:rPr>
            </w:pPr>
          </w:p>
          <w:p w:rsidR="00B40649" w:rsidRDefault="00B40649" w:rsidP="007335F7">
            <w:pPr>
              <w:rPr>
                <w:rFonts w:ascii="Calibri" w:hAnsi="Calibri"/>
              </w:rPr>
            </w:pPr>
          </w:p>
          <w:p w:rsidR="00B40649" w:rsidRDefault="00B40649" w:rsidP="007335F7">
            <w:pPr>
              <w:rPr>
                <w:rFonts w:ascii="Calibri" w:hAnsi="Calibri"/>
              </w:rPr>
            </w:pPr>
          </w:p>
          <w:p w:rsidR="00B40649" w:rsidRDefault="00B40649" w:rsidP="007335F7">
            <w:pPr>
              <w:rPr>
                <w:rFonts w:ascii="Calibri" w:hAnsi="Calibri"/>
              </w:rPr>
            </w:pPr>
          </w:p>
          <w:p w:rsidR="00B40649" w:rsidRDefault="00B40649" w:rsidP="007335F7">
            <w:pPr>
              <w:rPr>
                <w:rFonts w:ascii="Calibri" w:hAnsi="Calibri"/>
              </w:rPr>
            </w:pPr>
          </w:p>
          <w:p w:rsidR="00B40649" w:rsidRDefault="00B40649" w:rsidP="007335F7">
            <w:pPr>
              <w:rPr>
                <w:rFonts w:ascii="Calibri" w:hAnsi="Calibri"/>
              </w:rPr>
            </w:pPr>
          </w:p>
          <w:p w:rsidR="00B40649" w:rsidRDefault="00B40649" w:rsidP="007335F7">
            <w:pPr>
              <w:rPr>
                <w:rFonts w:ascii="Calibri" w:hAnsi="Calibri"/>
              </w:rPr>
            </w:pPr>
          </w:p>
          <w:p w:rsidR="00B40649" w:rsidRDefault="00B40649" w:rsidP="007335F7">
            <w:pPr>
              <w:rPr>
                <w:rFonts w:ascii="Calibri" w:hAnsi="Calibri"/>
              </w:rPr>
            </w:pPr>
          </w:p>
          <w:p w:rsidR="00B40649" w:rsidRDefault="00B40649" w:rsidP="007335F7">
            <w:pPr>
              <w:rPr>
                <w:rFonts w:ascii="Calibri" w:hAnsi="Calibri"/>
              </w:rPr>
            </w:pPr>
          </w:p>
          <w:p w:rsidR="00B40649" w:rsidRDefault="00B40649" w:rsidP="007335F7">
            <w:pPr>
              <w:rPr>
                <w:rFonts w:ascii="Calibri" w:hAnsi="Calibri"/>
              </w:rPr>
            </w:pPr>
          </w:p>
          <w:p w:rsidR="00B40649" w:rsidRDefault="00B40649" w:rsidP="007335F7">
            <w:pPr>
              <w:rPr>
                <w:rFonts w:ascii="Calibri" w:hAnsi="Calibri"/>
              </w:rPr>
            </w:pPr>
          </w:p>
          <w:p w:rsidR="00B40649" w:rsidRDefault="00B40649" w:rsidP="007335F7">
            <w:pPr>
              <w:rPr>
                <w:rFonts w:ascii="Calibri" w:hAnsi="Calibri"/>
              </w:rPr>
            </w:pPr>
          </w:p>
          <w:p w:rsidR="00B40649" w:rsidRDefault="00B40649" w:rsidP="007335F7">
            <w:pPr>
              <w:rPr>
                <w:rFonts w:ascii="Calibri" w:hAnsi="Calibri"/>
              </w:rPr>
            </w:pPr>
          </w:p>
          <w:p w:rsidR="00B40649" w:rsidRDefault="00B40649" w:rsidP="007335F7">
            <w:pPr>
              <w:rPr>
                <w:rFonts w:ascii="Calibri" w:hAnsi="Calibri"/>
              </w:rPr>
            </w:pPr>
          </w:p>
          <w:p w:rsidR="00B40649" w:rsidRDefault="00B40649" w:rsidP="007335F7">
            <w:pPr>
              <w:rPr>
                <w:rFonts w:ascii="Calibri" w:hAnsi="Calibri"/>
              </w:rPr>
            </w:pPr>
          </w:p>
          <w:p w:rsidR="00B40649" w:rsidRDefault="00B40649" w:rsidP="007335F7">
            <w:pPr>
              <w:rPr>
                <w:rFonts w:ascii="Calibri" w:hAnsi="Calibri"/>
              </w:rPr>
            </w:pPr>
          </w:p>
          <w:p w:rsidR="00B40649" w:rsidRDefault="00B40649" w:rsidP="007335F7">
            <w:pPr>
              <w:rPr>
                <w:rFonts w:ascii="Calibri" w:hAnsi="Calibri"/>
              </w:rPr>
            </w:pPr>
          </w:p>
          <w:p w:rsidR="00B40649" w:rsidRDefault="00B40649" w:rsidP="007335F7">
            <w:pPr>
              <w:rPr>
                <w:rFonts w:ascii="Calibri" w:hAnsi="Calibri"/>
              </w:rPr>
            </w:pPr>
          </w:p>
          <w:p w:rsidR="00B40649" w:rsidRDefault="00B40649" w:rsidP="007335F7">
            <w:pPr>
              <w:rPr>
                <w:rFonts w:ascii="Calibri" w:hAnsi="Calibri"/>
              </w:rPr>
            </w:pPr>
          </w:p>
          <w:p w:rsidR="00B40649" w:rsidRDefault="00B40649" w:rsidP="007335F7">
            <w:pPr>
              <w:rPr>
                <w:rFonts w:ascii="Calibri" w:hAnsi="Calibri"/>
              </w:rPr>
            </w:pPr>
          </w:p>
          <w:p w:rsidR="00B40649" w:rsidRDefault="00B40649" w:rsidP="007335F7">
            <w:pPr>
              <w:rPr>
                <w:rFonts w:ascii="Calibri" w:hAnsi="Calibri"/>
              </w:rPr>
            </w:pPr>
          </w:p>
          <w:p w:rsidR="00B40649" w:rsidRDefault="00B40649" w:rsidP="007335F7">
            <w:pPr>
              <w:rPr>
                <w:rFonts w:ascii="Calibri" w:hAnsi="Calibri"/>
              </w:rPr>
            </w:pPr>
          </w:p>
          <w:p w:rsidR="00B40649" w:rsidRDefault="00B40649" w:rsidP="007335F7">
            <w:pPr>
              <w:rPr>
                <w:rFonts w:ascii="Calibri" w:hAnsi="Calibri"/>
              </w:rPr>
            </w:pPr>
          </w:p>
          <w:p w:rsidR="00B40649" w:rsidRDefault="00B40649" w:rsidP="007335F7">
            <w:pPr>
              <w:rPr>
                <w:rFonts w:ascii="Calibri" w:hAnsi="Calibri"/>
              </w:rPr>
            </w:pPr>
          </w:p>
          <w:p w:rsidR="00B40649" w:rsidRDefault="00B40649" w:rsidP="007335F7">
            <w:pPr>
              <w:rPr>
                <w:rFonts w:ascii="Calibri" w:hAnsi="Calibri"/>
              </w:rPr>
            </w:pPr>
          </w:p>
          <w:p w:rsidR="00B40649" w:rsidRDefault="00B40649" w:rsidP="007335F7">
            <w:pPr>
              <w:rPr>
                <w:rFonts w:ascii="Calibri" w:hAnsi="Calibri"/>
              </w:rPr>
            </w:pPr>
          </w:p>
          <w:p w:rsidR="00B40649" w:rsidRDefault="00B40649" w:rsidP="007335F7">
            <w:pPr>
              <w:rPr>
                <w:rFonts w:ascii="Calibri" w:hAnsi="Calibri"/>
              </w:rPr>
            </w:pPr>
          </w:p>
          <w:p w:rsidR="00B40649" w:rsidRDefault="00B40649" w:rsidP="007335F7">
            <w:pPr>
              <w:rPr>
                <w:rFonts w:ascii="Calibri" w:hAnsi="Calibri"/>
              </w:rPr>
            </w:pPr>
          </w:p>
          <w:p w:rsidR="00B40649" w:rsidRDefault="00B40649" w:rsidP="007335F7">
            <w:pPr>
              <w:rPr>
                <w:rFonts w:ascii="Calibri" w:hAnsi="Calibri"/>
              </w:rPr>
            </w:pPr>
          </w:p>
          <w:p w:rsidR="00B40649" w:rsidRDefault="00B40649" w:rsidP="007335F7">
            <w:pPr>
              <w:rPr>
                <w:rFonts w:ascii="Calibri" w:hAnsi="Calibri"/>
              </w:rPr>
            </w:pPr>
          </w:p>
          <w:p w:rsidR="00B40649" w:rsidRDefault="00B40649" w:rsidP="007335F7">
            <w:pPr>
              <w:rPr>
                <w:rFonts w:ascii="Calibri" w:hAnsi="Calibri"/>
              </w:rPr>
            </w:pPr>
          </w:p>
          <w:p w:rsidR="00B40649" w:rsidRDefault="00B40649" w:rsidP="007335F7">
            <w:pPr>
              <w:rPr>
                <w:rFonts w:ascii="Calibri" w:hAnsi="Calibri"/>
              </w:rPr>
            </w:pPr>
          </w:p>
          <w:p w:rsidR="00B40649" w:rsidRDefault="00B40649" w:rsidP="007335F7">
            <w:pPr>
              <w:rPr>
                <w:rFonts w:ascii="Calibri" w:hAnsi="Calibri"/>
              </w:rPr>
            </w:pPr>
          </w:p>
          <w:p w:rsidR="00B40649" w:rsidRDefault="00B40649" w:rsidP="007335F7">
            <w:pPr>
              <w:rPr>
                <w:rFonts w:ascii="Calibri" w:hAnsi="Calibri"/>
              </w:rPr>
            </w:pPr>
          </w:p>
          <w:p w:rsidR="00B40649" w:rsidRDefault="00B40649" w:rsidP="007335F7">
            <w:pPr>
              <w:rPr>
                <w:rFonts w:ascii="Calibri" w:hAnsi="Calibri"/>
              </w:rPr>
            </w:pPr>
          </w:p>
          <w:p w:rsidR="00B40649" w:rsidRDefault="00B40649" w:rsidP="007335F7">
            <w:pPr>
              <w:rPr>
                <w:rFonts w:ascii="Calibri" w:hAnsi="Calibri"/>
              </w:rPr>
            </w:pPr>
          </w:p>
          <w:p w:rsidR="00B40649" w:rsidRDefault="00B40649" w:rsidP="007335F7">
            <w:pPr>
              <w:rPr>
                <w:rFonts w:ascii="Calibri" w:hAnsi="Calibri"/>
              </w:rPr>
            </w:pPr>
          </w:p>
          <w:p w:rsidR="00B40649" w:rsidRDefault="00B40649" w:rsidP="007335F7">
            <w:pPr>
              <w:rPr>
                <w:rFonts w:ascii="Calibri" w:hAnsi="Calibri"/>
              </w:rPr>
            </w:pPr>
          </w:p>
          <w:p w:rsidR="00B40649" w:rsidRDefault="00B40649" w:rsidP="007335F7">
            <w:pPr>
              <w:rPr>
                <w:rFonts w:ascii="Calibri" w:hAnsi="Calibri"/>
              </w:rPr>
            </w:pPr>
          </w:p>
          <w:p w:rsidR="00B40649" w:rsidRDefault="00B40649" w:rsidP="007335F7">
            <w:pPr>
              <w:rPr>
                <w:rFonts w:ascii="Calibri" w:hAnsi="Calibri"/>
              </w:rPr>
            </w:pPr>
          </w:p>
          <w:p w:rsidR="00B40649" w:rsidRDefault="00B40649" w:rsidP="007335F7">
            <w:pPr>
              <w:rPr>
                <w:rFonts w:ascii="Calibri" w:hAnsi="Calibri"/>
              </w:rPr>
            </w:pPr>
          </w:p>
          <w:p w:rsidR="00B40649" w:rsidRDefault="00B40649" w:rsidP="007335F7">
            <w:pPr>
              <w:rPr>
                <w:rFonts w:ascii="Calibri" w:hAnsi="Calibri"/>
              </w:rPr>
            </w:pPr>
          </w:p>
          <w:p w:rsidR="00B40649" w:rsidRDefault="00B40649" w:rsidP="007335F7">
            <w:pPr>
              <w:rPr>
                <w:rFonts w:ascii="Calibri" w:hAnsi="Calibri"/>
              </w:rPr>
            </w:pPr>
          </w:p>
          <w:p w:rsidR="00B40649" w:rsidRDefault="00B40649" w:rsidP="007335F7">
            <w:pPr>
              <w:rPr>
                <w:rFonts w:ascii="Calibri" w:hAnsi="Calibri"/>
              </w:rPr>
            </w:pPr>
          </w:p>
          <w:p w:rsidR="00B40649" w:rsidRDefault="00B40649" w:rsidP="007335F7">
            <w:pPr>
              <w:rPr>
                <w:rFonts w:ascii="Calibri" w:hAnsi="Calibri"/>
              </w:rPr>
            </w:pPr>
          </w:p>
          <w:p w:rsidR="00B40649" w:rsidRDefault="00B40649" w:rsidP="007335F7">
            <w:pPr>
              <w:rPr>
                <w:rFonts w:ascii="Calibri" w:hAnsi="Calibri"/>
              </w:rPr>
            </w:pPr>
          </w:p>
          <w:p w:rsidR="00B40649" w:rsidRDefault="00B40649" w:rsidP="007335F7">
            <w:pPr>
              <w:rPr>
                <w:rFonts w:ascii="Calibri" w:hAnsi="Calibri"/>
              </w:rPr>
            </w:pPr>
          </w:p>
          <w:p w:rsidR="00B40649" w:rsidRDefault="00B40649" w:rsidP="007335F7">
            <w:pPr>
              <w:rPr>
                <w:rFonts w:ascii="Calibri" w:hAnsi="Calibri"/>
              </w:rPr>
            </w:pPr>
          </w:p>
          <w:p w:rsidR="00B40649" w:rsidRDefault="00B40649" w:rsidP="007335F7">
            <w:pPr>
              <w:rPr>
                <w:rFonts w:ascii="Calibri" w:hAnsi="Calibri"/>
              </w:rPr>
            </w:pPr>
          </w:p>
          <w:p w:rsidR="00B40649" w:rsidRDefault="00B40649" w:rsidP="007335F7">
            <w:pPr>
              <w:rPr>
                <w:rFonts w:ascii="Calibri" w:hAnsi="Calibri"/>
              </w:rPr>
            </w:pPr>
          </w:p>
          <w:p w:rsidR="00B40649" w:rsidRDefault="00B40649" w:rsidP="007335F7">
            <w:pPr>
              <w:rPr>
                <w:rFonts w:ascii="Calibri" w:hAnsi="Calibri"/>
              </w:rPr>
            </w:pPr>
          </w:p>
          <w:p w:rsidR="00B40649" w:rsidRDefault="00B40649" w:rsidP="007335F7">
            <w:pPr>
              <w:rPr>
                <w:rFonts w:ascii="Calibri" w:hAnsi="Calibri"/>
              </w:rPr>
            </w:pPr>
          </w:p>
          <w:p w:rsidR="00B40649" w:rsidRDefault="00B40649" w:rsidP="007335F7">
            <w:pPr>
              <w:rPr>
                <w:rFonts w:ascii="Calibri" w:hAnsi="Calibri"/>
              </w:rPr>
            </w:pPr>
          </w:p>
          <w:p w:rsidR="00B40649" w:rsidRDefault="00B40649" w:rsidP="007335F7">
            <w:pPr>
              <w:rPr>
                <w:rFonts w:ascii="Calibri" w:hAnsi="Calibri"/>
              </w:rPr>
            </w:pPr>
          </w:p>
          <w:p w:rsidR="00B40649" w:rsidRDefault="00B40649" w:rsidP="007335F7">
            <w:pPr>
              <w:rPr>
                <w:rFonts w:ascii="Calibri" w:hAnsi="Calibri"/>
              </w:rPr>
            </w:pPr>
          </w:p>
          <w:p w:rsidR="00B40649" w:rsidRDefault="00B40649" w:rsidP="007335F7">
            <w:pPr>
              <w:rPr>
                <w:rFonts w:ascii="Calibri" w:hAnsi="Calibri"/>
              </w:rPr>
            </w:pPr>
          </w:p>
          <w:p w:rsidR="00B40649" w:rsidRDefault="00B40649" w:rsidP="007335F7">
            <w:pPr>
              <w:rPr>
                <w:rFonts w:ascii="Calibri" w:hAnsi="Calibri"/>
              </w:rPr>
            </w:pPr>
          </w:p>
          <w:p w:rsidR="00B40649" w:rsidRDefault="00B40649" w:rsidP="007335F7">
            <w:pPr>
              <w:rPr>
                <w:rFonts w:ascii="Calibri" w:hAnsi="Calibri"/>
              </w:rPr>
            </w:pPr>
          </w:p>
          <w:p w:rsidR="00B40649" w:rsidRDefault="00B40649" w:rsidP="007335F7">
            <w:pPr>
              <w:rPr>
                <w:rFonts w:ascii="Calibri" w:hAnsi="Calibri"/>
              </w:rPr>
            </w:pPr>
          </w:p>
          <w:p w:rsidR="00B40649" w:rsidRDefault="00B40649" w:rsidP="007335F7">
            <w:pPr>
              <w:rPr>
                <w:rFonts w:ascii="Calibri" w:hAnsi="Calibri"/>
              </w:rPr>
            </w:pPr>
          </w:p>
          <w:p w:rsidR="00B40649" w:rsidRDefault="00B40649" w:rsidP="007335F7">
            <w:pPr>
              <w:rPr>
                <w:rFonts w:ascii="Calibri" w:hAnsi="Calibri"/>
              </w:rPr>
            </w:pPr>
          </w:p>
          <w:p w:rsidR="00B40649" w:rsidRDefault="00B40649" w:rsidP="007335F7">
            <w:pPr>
              <w:rPr>
                <w:rFonts w:ascii="Calibri" w:hAnsi="Calibri"/>
              </w:rPr>
            </w:pPr>
          </w:p>
          <w:p w:rsidR="00B40649" w:rsidRDefault="00B40649" w:rsidP="007335F7">
            <w:pPr>
              <w:rPr>
                <w:rFonts w:ascii="Calibri" w:hAnsi="Calibri"/>
              </w:rPr>
            </w:pPr>
          </w:p>
          <w:p w:rsidR="00B40649" w:rsidRDefault="00B40649" w:rsidP="007335F7">
            <w:pPr>
              <w:rPr>
                <w:rFonts w:ascii="Calibri" w:hAnsi="Calibri"/>
              </w:rPr>
            </w:pPr>
          </w:p>
          <w:p w:rsidR="00B40649" w:rsidRDefault="00B40649" w:rsidP="007335F7">
            <w:pPr>
              <w:rPr>
                <w:rFonts w:ascii="Calibri" w:hAnsi="Calibri"/>
              </w:rPr>
            </w:pPr>
          </w:p>
          <w:p w:rsidR="00B40649" w:rsidRDefault="00B40649" w:rsidP="007335F7">
            <w:pPr>
              <w:rPr>
                <w:rFonts w:ascii="Calibri" w:hAnsi="Calibri"/>
              </w:rPr>
            </w:pPr>
          </w:p>
          <w:p w:rsidR="00B40649" w:rsidRDefault="00B40649" w:rsidP="007335F7">
            <w:pPr>
              <w:rPr>
                <w:rFonts w:ascii="Calibri" w:hAnsi="Calibri"/>
              </w:rPr>
            </w:pPr>
          </w:p>
          <w:p w:rsidR="00B40649" w:rsidRDefault="00B40649" w:rsidP="007335F7">
            <w:pPr>
              <w:rPr>
                <w:rFonts w:ascii="Calibri" w:hAnsi="Calibri"/>
              </w:rPr>
            </w:pPr>
          </w:p>
          <w:p w:rsidR="00B40649" w:rsidRDefault="00B40649" w:rsidP="007335F7">
            <w:pPr>
              <w:rPr>
                <w:rFonts w:ascii="Calibri" w:hAnsi="Calibri"/>
              </w:rPr>
            </w:pPr>
          </w:p>
          <w:p w:rsidR="00B40649" w:rsidRDefault="00B40649" w:rsidP="007335F7">
            <w:pPr>
              <w:rPr>
                <w:rFonts w:ascii="Calibri" w:hAnsi="Calibri"/>
              </w:rPr>
            </w:pPr>
          </w:p>
          <w:p w:rsidR="00B40649" w:rsidRDefault="00B40649" w:rsidP="007335F7">
            <w:pPr>
              <w:rPr>
                <w:rFonts w:ascii="Calibri" w:hAnsi="Calibri"/>
              </w:rPr>
            </w:pPr>
          </w:p>
          <w:p w:rsidR="00B40649" w:rsidRDefault="00B40649" w:rsidP="007335F7">
            <w:pPr>
              <w:rPr>
                <w:rFonts w:ascii="Calibri" w:hAnsi="Calibri"/>
              </w:rPr>
            </w:pPr>
          </w:p>
          <w:p w:rsidR="00B40649" w:rsidRDefault="00B40649" w:rsidP="007335F7">
            <w:pPr>
              <w:rPr>
                <w:rFonts w:ascii="Calibri" w:hAnsi="Calibri"/>
              </w:rPr>
            </w:pPr>
          </w:p>
          <w:p w:rsidR="00B40649" w:rsidRDefault="00B40649" w:rsidP="007335F7">
            <w:pPr>
              <w:rPr>
                <w:rFonts w:ascii="Calibri" w:hAnsi="Calibri"/>
              </w:rPr>
            </w:pPr>
          </w:p>
          <w:p w:rsidR="00B40649" w:rsidRDefault="00B40649" w:rsidP="007335F7">
            <w:pPr>
              <w:rPr>
                <w:rFonts w:ascii="Calibri" w:hAnsi="Calibri"/>
              </w:rPr>
            </w:pPr>
          </w:p>
          <w:p w:rsidR="00B40649" w:rsidRDefault="00B40649" w:rsidP="007335F7">
            <w:pPr>
              <w:rPr>
                <w:rFonts w:ascii="Calibri" w:hAnsi="Calibri"/>
              </w:rPr>
            </w:pPr>
          </w:p>
          <w:p w:rsidR="00B40649" w:rsidRDefault="00B40649" w:rsidP="007335F7">
            <w:pPr>
              <w:rPr>
                <w:rFonts w:ascii="Calibri" w:hAnsi="Calibri"/>
              </w:rPr>
            </w:pPr>
            <w:r>
              <w:rPr>
                <w:rFonts w:ascii="Calibri" w:hAnsi="Calibri"/>
              </w:rPr>
              <w:t>Aclarar si los términos comercialización y transporte son consistentes a las definiciones previstas en la Ley de Hidrocarburos y reglamento al Título Tercero.</w:t>
            </w:r>
          </w:p>
          <w:p w:rsidR="009A65BF" w:rsidRDefault="009A65BF" w:rsidP="007335F7">
            <w:pPr>
              <w:rPr>
                <w:rFonts w:ascii="Calibri" w:hAnsi="Calibri"/>
              </w:rPr>
            </w:pPr>
          </w:p>
          <w:p w:rsidR="009A65BF" w:rsidRDefault="009A65BF" w:rsidP="007335F7">
            <w:pPr>
              <w:rPr>
                <w:rFonts w:ascii="Calibri" w:hAnsi="Calibri"/>
              </w:rPr>
            </w:pPr>
            <w:r>
              <w:rPr>
                <w:rFonts w:ascii="Calibri" w:hAnsi="Calibri"/>
              </w:rPr>
              <w:t>Merma.</w:t>
            </w:r>
          </w:p>
          <w:p w:rsidR="009A65BF" w:rsidRDefault="009A65BF" w:rsidP="007335F7">
            <w:pPr>
              <w:rPr>
                <w:rFonts w:ascii="Calibri" w:hAnsi="Calibri"/>
              </w:rPr>
            </w:pPr>
            <w:r>
              <w:rPr>
                <w:rFonts w:ascii="Calibri" w:hAnsi="Calibri"/>
              </w:rPr>
              <w:t>1. Quien es el ente que va a determinar el valor de la merma.</w:t>
            </w:r>
          </w:p>
          <w:p w:rsidR="009A65BF" w:rsidRDefault="009A65BF" w:rsidP="007335F7">
            <w:pPr>
              <w:rPr>
                <w:rFonts w:ascii="Calibri" w:hAnsi="Calibri"/>
              </w:rPr>
            </w:pPr>
          </w:p>
          <w:p w:rsidR="00B40649" w:rsidRDefault="009A65BF" w:rsidP="007335F7">
            <w:pPr>
              <w:rPr>
                <w:rFonts w:ascii="Calibri" w:hAnsi="Calibri"/>
              </w:rPr>
            </w:pPr>
            <w:r>
              <w:rPr>
                <w:rFonts w:ascii="Calibri" w:hAnsi="Calibri"/>
              </w:rPr>
              <w:t>2. Sea considerada fiscalmente deducible</w:t>
            </w:r>
          </w:p>
          <w:p w:rsidR="001A4848" w:rsidRDefault="001A4848" w:rsidP="007335F7">
            <w:pPr>
              <w:rPr>
                <w:rFonts w:ascii="Calibri" w:hAnsi="Calibri"/>
              </w:rPr>
            </w:pPr>
          </w:p>
          <w:p w:rsidR="00CE6773" w:rsidRDefault="00CE6773" w:rsidP="007335F7">
            <w:pPr>
              <w:rPr>
                <w:rFonts w:ascii="Calibri" w:hAnsi="Calibri"/>
              </w:rPr>
            </w:pPr>
          </w:p>
          <w:p w:rsidR="00CE6773" w:rsidRDefault="00CE6773" w:rsidP="007335F7">
            <w:pPr>
              <w:rPr>
                <w:rFonts w:ascii="Calibri" w:hAnsi="Calibri"/>
              </w:rPr>
            </w:pPr>
          </w:p>
          <w:p w:rsidR="00CE6773" w:rsidRDefault="00CE6773" w:rsidP="007335F7">
            <w:pPr>
              <w:rPr>
                <w:rFonts w:ascii="Calibri" w:hAnsi="Calibri"/>
              </w:rPr>
            </w:pPr>
          </w:p>
          <w:p w:rsidR="00CE6773" w:rsidRDefault="00CE6773" w:rsidP="007335F7">
            <w:pPr>
              <w:rPr>
                <w:rFonts w:ascii="Calibri" w:hAnsi="Calibri"/>
              </w:rPr>
            </w:pPr>
          </w:p>
          <w:p w:rsidR="00CE6773" w:rsidRDefault="00CE6773" w:rsidP="007335F7">
            <w:pPr>
              <w:rPr>
                <w:rFonts w:ascii="Calibri" w:hAnsi="Calibri"/>
              </w:rPr>
            </w:pPr>
          </w:p>
          <w:p w:rsidR="00CE6773" w:rsidRDefault="00CE6773" w:rsidP="007335F7">
            <w:pPr>
              <w:rPr>
                <w:rFonts w:ascii="Calibri" w:hAnsi="Calibri"/>
              </w:rPr>
            </w:pPr>
          </w:p>
          <w:p w:rsidR="00CE6773" w:rsidRDefault="00CE6773" w:rsidP="007335F7">
            <w:pPr>
              <w:rPr>
                <w:rFonts w:ascii="Calibri" w:hAnsi="Calibri"/>
              </w:rPr>
            </w:pPr>
          </w:p>
          <w:p w:rsidR="00CE6773" w:rsidRDefault="00CE6773" w:rsidP="007335F7">
            <w:pPr>
              <w:rPr>
                <w:rFonts w:ascii="Calibri" w:hAnsi="Calibri"/>
              </w:rPr>
            </w:pPr>
          </w:p>
          <w:p w:rsidR="00CE6773" w:rsidRDefault="00CE6773" w:rsidP="007335F7">
            <w:pPr>
              <w:rPr>
                <w:rFonts w:ascii="Calibri" w:hAnsi="Calibri"/>
              </w:rPr>
            </w:pPr>
          </w:p>
          <w:p w:rsidR="00CE6773" w:rsidRDefault="00CE6773" w:rsidP="007335F7">
            <w:pPr>
              <w:rPr>
                <w:rFonts w:ascii="Calibri" w:hAnsi="Calibri"/>
              </w:rPr>
            </w:pPr>
          </w:p>
          <w:p w:rsidR="001A4848" w:rsidRDefault="00CE6773" w:rsidP="007335F7">
            <w:pPr>
              <w:rPr>
                <w:rFonts w:ascii="Calibri" w:hAnsi="Calibri"/>
              </w:rPr>
            </w:pPr>
            <w:r>
              <w:rPr>
                <w:rFonts w:ascii="Calibri" w:hAnsi="Calibri"/>
              </w:rPr>
              <w:t>Aclarar las atribuciones del Regulador</w:t>
            </w:r>
          </w:p>
          <w:p w:rsidR="00B40649" w:rsidRDefault="00B40649" w:rsidP="007335F7">
            <w:pPr>
              <w:rPr>
                <w:rFonts w:ascii="Calibri" w:hAnsi="Calibri"/>
              </w:rPr>
            </w:pPr>
          </w:p>
          <w:p w:rsidR="00CE6773" w:rsidRDefault="00CE6773" w:rsidP="007335F7">
            <w:pPr>
              <w:rPr>
                <w:rFonts w:ascii="Calibri" w:hAnsi="Calibri"/>
              </w:rPr>
            </w:pPr>
          </w:p>
          <w:p w:rsidR="00B40649" w:rsidRPr="00EC0111" w:rsidRDefault="00B40649" w:rsidP="007335F7">
            <w:pPr>
              <w:rPr>
                <w:rFonts w:ascii="Calibri" w:hAnsi="Calibri"/>
              </w:rPr>
            </w:pPr>
          </w:p>
        </w:tc>
        <w:tc>
          <w:tcPr>
            <w:tcW w:w="3441" w:type="dxa"/>
          </w:tcPr>
          <w:p w:rsidR="007335F7" w:rsidRDefault="007335F7" w:rsidP="007335F7">
            <w:pPr>
              <w:rPr>
                <w:rFonts w:ascii="Calibri" w:hAnsi="Calibri"/>
              </w:rPr>
            </w:pPr>
          </w:p>
          <w:p w:rsidR="00B40649" w:rsidRDefault="00B40649" w:rsidP="007335F7">
            <w:pPr>
              <w:rPr>
                <w:rFonts w:ascii="Calibri" w:hAnsi="Calibri"/>
              </w:rPr>
            </w:pPr>
          </w:p>
          <w:p w:rsidR="00B40649" w:rsidRDefault="00B40649" w:rsidP="007335F7">
            <w:pPr>
              <w:rPr>
                <w:rFonts w:ascii="Calibri" w:hAnsi="Calibri"/>
              </w:rPr>
            </w:pPr>
          </w:p>
          <w:p w:rsidR="00B40649" w:rsidRDefault="00B40649" w:rsidP="007335F7">
            <w:pPr>
              <w:rPr>
                <w:rFonts w:ascii="Calibri" w:hAnsi="Calibri"/>
              </w:rPr>
            </w:pPr>
          </w:p>
          <w:p w:rsidR="00B40649" w:rsidRDefault="00B40649" w:rsidP="007335F7">
            <w:pPr>
              <w:rPr>
                <w:rFonts w:ascii="Calibri" w:hAnsi="Calibri"/>
              </w:rPr>
            </w:pPr>
          </w:p>
          <w:p w:rsidR="00B40649" w:rsidRDefault="00B40649" w:rsidP="007335F7">
            <w:pPr>
              <w:rPr>
                <w:rFonts w:ascii="Calibri" w:hAnsi="Calibri"/>
              </w:rPr>
            </w:pPr>
          </w:p>
          <w:p w:rsidR="00B40649" w:rsidRDefault="00B40649" w:rsidP="007335F7">
            <w:pPr>
              <w:rPr>
                <w:rFonts w:ascii="Calibri" w:hAnsi="Calibri"/>
              </w:rPr>
            </w:pPr>
          </w:p>
          <w:p w:rsidR="00B40649" w:rsidRDefault="00B40649" w:rsidP="007335F7">
            <w:pPr>
              <w:rPr>
                <w:rFonts w:ascii="Calibri" w:hAnsi="Calibri"/>
              </w:rPr>
            </w:pPr>
          </w:p>
          <w:p w:rsidR="00B40649" w:rsidRDefault="00B40649" w:rsidP="007335F7">
            <w:pPr>
              <w:rPr>
                <w:rFonts w:ascii="Calibri" w:hAnsi="Calibri"/>
              </w:rPr>
            </w:pPr>
          </w:p>
          <w:p w:rsidR="00B40649" w:rsidRDefault="00B40649" w:rsidP="007335F7">
            <w:pPr>
              <w:rPr>
                <w:rFonts w:ascii="Calibri" w:hAnsi="Calibri"/>
              </w:rPr>
            </w:pPr>
          </w:p>
          <w:p w:rsidR="00B40649" w:rsidRDefault="00B40649" w:rsidP="007335F7">
            <w:pPr>
              <w:rPr>
                <w:rFonts w:ascii="Calibri" w:hAnsi="Calibri"/>
              </w:rPr>
            </w:pPr>
          </w:p>
          <w:p w:rsidR="00B40649" w:rsidRDefault="00B40649" w:rsidP="007335F7">
            <w:pPr>
              <w:rPr>
                <w:rFonts w:ascii="Calibri" w:hAnsi="Calibri"/>
              </w:rPr>
            </w:pPr>
          </w:p>
          <w:p w:rsidR="00B40649" w:rsidRDefault="00B40649" w:rsidP="007335F7">
            <w:pPr>
              <w:rPr>
                <w:rFonts w:ascii="Calibri" w:hAnsi="Calibri"/>
              </w:rPr>
            </w:pPr>
          </w:p>
          <w:p w:rsidR="00B40649" w:rsidRDefault="00B40649" w:rsidP="007335F7">
            <w:pPr>
              <w:rPr>
                <w:rFonts w:ascii="Calibri" w:hAnsi="Calibri"/>
              </w:rPr>
            </w:pPr>
          </w:p>
          <w:p w:rsidR="00B40649" w:rsidRDefault="00B40649" w:rsidP="007335F7">
            <w:pPr>
              <w:rPr>
                <w:rFonts w:ascii="Calibri" w:hAnsi="Calibri"/>
              </w:rPr>
            </w:pPr>
          </w:p>
          <w:p w:rsidR="00B40649" w:rsidRDefault="00B40649" w:rsidP="007335F7">
            <w:pPr>
              <w:rPr>
                <w:rFonts w:ascii="Calibri" w:hAnsi="Calibri"/>
              </w:rPr>
            </w:pPr>
          </w:p>
          <w:p w:rsidR="00B40649" w:rsidRDefault="00B40649" w:rsidP="007335F7">
            <w:pPr>
              <w:rPr>
                <w:rFonts w:ascii="Calibri" w:hAnsi="Calibri"/>
              </w:rPr>
            </w:pPr>
          </w:p>
          <w:p w:rsidR="00B40649" w:rsidRDefault="00B40649" w:rsidP="007335F7">
            <w:pPr>
              <w:rPr>
                <w:rFonts w:ascii="Calibri" w:hAnsi="Calibri"/>
              </w:rPr>
            </w:pPr>
          </w:p>
          <w:p w:rsidR="00B40649" w:rsidRDefault="00B40649" w:rsidP="007335F7">
            <w:pPr>
              <w:rPr>
                <w:rFonts w:ascii="Calibri" w:hAnsi="Calibri"/>
              </w:rPr>
            </w:pPr>
          </w:p>
          <w:p w:rsidR="00B40649" w:rsidRDefault="00B40649" w:rsidP="007335F7">
            <w:pPr>
              <w:rPr>
                <w:rFonts w:ascii="Calibri" w:hAnsi="Calibri"/>
              </w:rPr>
            </w:pPr>
          </w:p>
          <w:p w:rsidR="00B40649" w:rsidRDefault="00B40649" w:rsidP="007335F7">
            <w:pPr>
              <w:rPr>
                <w:rFonts w:ascii="Calibri" w:hAnsi="Calibri"/>
              </w:rPr>
            </w:pPr>
          </w:p>
          <w:p w:rsidR="00B40649" w:rsidRDefault="00B40649" w:rsidP="007335F7">
            <w:pPr>
              <w:rPr>
                <w:rFonts w:ascii="Calibri" w:hAnsi="Calibri"/>
              </w:rPr>
            </w:pPr>
          </w:p>
          <w:p w:rsidR="00B40649" w:rsidRDefault="00B40649" w:rsidP="007335F7">
            <w:pPr>
              <w:rPr>
                <w:rFonts w:ascii="Calibri" w:hAnsi="Calibri"/>
              </w:rPr>
            </w:pPr>
          </w:p>
          <w:p w:rsidR="00B40649" w:rsidRDefault="00B40649" w:rsidP="007335F7">
            <w:pPr>
              <w:rPr>
                <w:rFonts w:ascii="Calibri" w:hAnsi="Calibri"/>
              </w:rPr>
            </w:pPr>
          </w:p>
          <w:p w:rsidR="00B40649" w:rsidRDefault="00B40649" w:rsidP="007335F7">
            <w:pPr>
              <w:rPr>
                <w:rFonts w:ascii="Calibri" w:hAnsi="Calibri"/>
              </w:rPr>
            </w:pPr>
          </w:p>
          <w:p w:rsidR="00B40649" w:rsidRDefault="00B40649" w:rsidP="007335F7">
            <w:pPr>
              <w:rPr>
                <w:rFonts w:ascii="Calibri" w:hAnsi="Calibri"/>
              </w:rPr>
            </w:pPr>
          </w:p>
          <w:p w:rsidR="00B40649" w:rsidRDefault="00B40649" w:rsidP="007335F7">
            <w:pPr>
              <w:rPr>
                <w:rFonts w:ascii="Calibri" w:hAnsi="Calibri"/>
              </w:rPr>
            </w:pPr>
          </w:p>
          <w:p w:rsidR="00B40649" w:rsidRDefault="00B40649" w:rsidP="007335F7">
            <w:pPr>
              <w:rPr>
                <w:rFonts w:ascii="Calibri" w:hAnsi="Calibri"/>
              </w:rPr>
            </w:pPr>
          </w:p>
          <w:p w:rsidR="00B40649" w:rsidRDefault="00B40649" w:rsidP="007335F7">
            <w:pPr>
              <w:rPr>
                <w:rFonts w:ascii="Calibri" w:hAnsi="Calibri"/>
              </w:rPr>
            </w:pPr>
          </w:p>
          <w:p w:rsidR="00B40649" w:rsidRDefault="00B40649" w:rsidP="007335F7">
            <w:pPr>
              <w:rPr>
                <w:rFonts w:ascii="Calibri" w:hAnsi="Calibri"/>
              </w:rPr>
            </w:pPr>
          </w:p>
          <w:p w:rsidR="00B40649" w:rsidRDefault="00B40649" w:rsidP="007335F7">
            <w:pPr>
              <w:rPr>
                <w:rFonts w:ascii="Calibri" w:hAnsi="Calibri"/>
              </w:rPr>
            </w:pPr>
          </w:p>
          <w:p w:rsidR="00B40649" w:rsidRDefault="00B40649" w:rsidP="007335F7">
            <w:pPr>
              <w:rPr>
                <w:rFonts w:ascii="Calibri" w:hAnsi="Calibri"/>
              </w:rPr>
            </w:pPr>
          </w:p>
          <w:p w:rsidR="00B40649" w:rsidRDefault="00B40649" w:rsidP="007335F7">
            <w:pPr>
              <w:rPr>
                <w:rFonts w:ascii="Calibri" w:hAnsi="Calibri"/>
              </w:rPr>
            </w:pPr>
          </w:p>
          <w:p w:rsidR="00B40649" w:rsidRDefault="00B40649" w:rsidP="007335F7">
            <w:pPr>
              <w:rPr>
                <w:rFonts w:ascii="Calibri" w:hAnsi="Calibri"/>
              </w:rPr>
            </w:pPr>
          </w:p>
          <w:p w:rsidR="00B40649" w:rsidRDefault="00B40649" w:rsidP="007335F7">
            <w:pPr>
              <w:rPr>
                <w:rFonts w:ascii="Calibri" w:hAnsi="Calibri"/>
              </w:rPr>
            </w:pPr>
          </w:p>
          <w:p w:rsidR="00B40649" w:rsidRDefault="00B40649" w:rsidP="007335F7">
            <w:pPr>
              <w:rPr>
                <w:rFonts w:ascii="Calibri" w:hAnsi="Calibri"/>
              </w:rPr>
            </w:pPr>
          </w:p>
          <w:p w:rsidR="00B40649" w:rsidRDefault="00B40649" w:rsidP="007335F7">
            <w:pPr>
              <w:rPr>
                <w:rFonts w:ascii="Calibri" w:hAnsi="Calibri"/>
              </w:rPr>
            </w:pPr>
          </w:p>
          <w:p w:rsidR="00B40649" w:rsidRDefault="00B40649" w:rsidP="007335F7">
            <w:pPr>
              <w:rPr>
                <w:rFonts w:ascii="Calibri" w:hAnsi="Calibri"/>
              </w:rPr>
            </w:pPr>
          </w:p>
          <w:p w:rsidR="00B40649" w:rsidRDefault="00B40649" w:rsidP="007335F7">
            <w:pPr>
              <w:rPr>
                <w:rFonts w:ascii="Calibri" w:hAnsi="Calibri"/>
              </w:rPr>
            </w:pPr>
          </w:p>
          <w:p w:rsidR="00B40649" w:rsidRDefault="00B40649" w:rsidP="007335F7">
            <w:pPr>
              <w:rPr>
                <w:rFonts w:ascii="Calibri" w:hAnsi="Calibri"/>
              </w:rPr>
            </w:pPr>
          </w:p>
          <w:p w:rsidR="00B40649" w:rsidRDefault="00B40649" w:rsidP="007335F7">
            <w:pPr>
              <w:rPr>
                <w:rFonts w:ascii="Calibri" w:hAnsi="Calibri"/>
              </w:rPr>
            </w:pPr>
          </w:p>
          <w:p w:rsidR="00B40649" w:rsidRDefault="00B40649" w:rsidP="007335F7">
            <w:pPr>
              <w:rPr>
                <w:rFonts w:ascii="Calibri" w:hAnsi="Calibri"/>
              </w:rPr>
            </w:pPr>
          </w:p>
          <w:p w:rsidR="00B40649" w:rsidRDefault="00B40649" w:rsidP="007335F7">
            <w:pPr>
              <w:rPr>
                <w:rFonts w:ascii="Calibri" w:hAnsi="Calibri"/>
              </w:rPr>
            </w:pPr>
          </w:p>
          <w:p w:rsidR="00B40649" w:rsidRDefault="00B40649" w:rsidP="007335F7">
            <w:pPr>
              <w:rPr>
                <w:rFonts w:ascii="Calibri" w:hAnsi="Calibri"/>
              </w:rPr>
            </w:pPr>
          </w:p>
          <w:p w:rsidR="00B40649" w:rsidRDefault="00B40649" w:rsidP="007335F7">
            <w:pPr>
              <w:rPr>
                <w:rFonts w:ascii="Calibri" w:hAnsi="Calibri"/>
              </w:rPr>
            </w:pPr>
          </w:p>
          <w:p w:rsidR="00B40649" w:rsidRDefault="00B40649" w:rsidP="007335F7">
            <w:pPr>
              <w:rPr>
                <w:rFonts w:ascii="Calibri" w:hAnsi="Calibri"/>
              </w:rPr>
            </w:pPr>
          </w:p>
          <w:p w:rsidR="00B40649" w:rsidRDefault="00B40649" w:rsidP="007335F7">
            <w:pPr>
              <w:rPr>
                <w:rFonts w:ascii="Calibri" w:hAnsi="Calibri"/>
              </w:rPr>
            </w:pPr>
          </w:p>
          <w:p w:rsidR="00B40649" w:rsidRDefault="00B40649" w:rsidP="007335F7">
            <w:pPr>
              <w:rPr>
                <w:rFonts w:ascii="Calibri" w:hAnsi="Calibri"/>
              </w:rPr>
            </w:pPr>
          </w:p>
          <w:p w:rsidR="00B40649" w:rsidRDefault="00B40649" w:rsidP="007335F7">
            <w:pPr>
              <w:rPr>
                <w:rFonts w:ascii="Calibri" w:hAnsi="Calibri"/>
              </w:rPr>
            </w:pPr>
          </w:p>
          <w:p w:rsidR="00B40649" w:rsidRDefault="00B40649" w:rsidP="007335F7">
            <w:pPr>
              <w:rPr>
                <w:rFonts w:ascii="Calibri" w:hAnsi="Calibri"/>
              </w:rPr>
            </w:pPr>
          </w:p>
          <w:p w:rsidR="00B40649" w:rsidRDefault="00B40649" w:rsidP="007335F7">
            <w:pPr>
              <w:rPr>
                <w:rFonts w:ascii="Calibri" w:hAnsi="Calibri"/>
              </w:rPr>
            </w:pPr>
          </w:p>
          <w:p w:rsidR="00B40649" w:rsidRDefault="00B40649" w:rsidP="007335F7">
            <w:pPr>
              <w:rPr>
                <w:rFonts w:ascii="Calibri" w:hAnsi="Calibri"/>
              </w:rPr>
            </w:pPr>
          </w:p>
          <w:p w:rsidR="00B40649" w:rsidRDefault="00B40649" w:rsidP="007335F7">
            <w:pPr>
              <w:rPr>
                <w:rFonts w:ascii="Calibri" w:hAnsi="Calibri"/>
              </w:rPr>
            </w:pPr>
          </w:p>
          <w:p w:rsidR="00B40649" w:rsidRDefault="00B40649" w:rsidP="007335F7">
            <w:pPr>
              <w:rPr>
                <w:rFonts w:ascii="Calibri" w:hAnsi="Calibri"/>
              </w:rPr>
            </w:pPr>
          </w:p>
          <w:p w:rsidR="00B40649" w:rsidRDefault="00B40649" w:rsidP="007335F7">
            <w:pPr>
              <w:rPr>
                <w:rFonts w:ascii="Calibri" w:hAnsi="Calibri"/>
              </w:rPr>
            </w:pPr>
          </w:p>
          <w:p w:rsidR="00B40649" w:rsidRDefault="00B40649" w:rsidP="007335F7">
            <w:pPr>
              <w:rPr>
                <w:rFonts w:ascii="Calibri" w:hAnsi="Calibri"/>
              </w:rPr>
            </w:pPr>
          </w:p>
          <w:p w:rsidR="00B40649" w:rsidRDefault="00B40649" w:rsidP="007335F7">
            <w:pPr>
              <w:rPr>
                <w:rFonts w:ascii="Calibri" w:hAnsi="Calibri"/>
              </w:rPr>
            </w:pPr>
          </w:p>
          <w:p w:rsidR="00B40649" w:rsidRDefault="00B40649" w:rsidP="007335F7">
            <w:pPr>
              <w:rPr>
                <w:rFonts w:ascii="Calibri" w:hAnsi="Calibri"/>
              </w:rPr>
            </w:pPr>
          </w:p>
          <w:p w:rsidR="00B40649" w:rsidRDefault="00B40649" w:rsidP="007335F7">
            <w:pPr>
              <w:rPr>
                <w:rFonts w:ascii="Calibri" w:hAnsi="Calibri"/>
              </w:rPr>
            </w:pPr>
          </w:p>
          <w:p w:rsidR="00B40649" w:rsidRDefault="00B40649" w:rsidP="007335F7">
            <w:pPr>
              <w:rPr>
                <w:rFonts w:ascii="Calibri" w:hAnsi="Calibri"/>
              </w:rPr>
            </w:pPr>
          </w:p>
          <w:p w:rsidR="00B40649" w:rsidRDefault="00B40649" w:rsidP="007335F7">
            <w:pPr>
              <w:rPr>
                <w:rFonts w:ascii="Calibri" w:hAnsi="Calibri"/>
              </w:rPr>
            </w:pPr>
          </w:p>
          <w:p w:rsidR="00B40649" w:rsidRDefault="00B40649" w:rsidP="007335F7">
            <w:pPr>
              <w:rPr>
                <w:rFonts w:ascii="Calibri" w:hAnsi="Calibri"/>
              </w:rPr>
            </w:pPr>
          </w:p>
          <w:p w:rsidR="00B40649" w:rsidRDefault="00B40649" w:rsidP="007335F7">
            <w:pPr>
              <w:rPr>
                <w:rFonts w:ascii="Calibri" w:hAnsi="Calibri"/>
              </w:rPr>
            </w:pPr>
          </w:p>
          <w:p w:rsidR="00B40649" w:rsidRDefault="00B40649" w:rsidP="007335F7">
            <w:pPr>
              <w:rPr>
                <w:rFonts w:ascii="Calibri" w:hAnsi="Calibri"/>
              </w:rPr>
            </w:pPr>
          </w:p>
          <w:p w:rsidR="00B40649" w:rsidRDefault="00B40649" w:rsidP="007335F7">
            <w:pPr>
              <w:rPr>
                <w:rFonts w:ascii="Calibri" w:hAnsi="Calibri"/>
              </w:rPr>
            </w:pPr>
          </w:p>
          <w:p w:rsidR="00B40649" w:rsidRDefault="00B40649" w:rsidP="007335F7">
            <w:pPr>
              <w:rPr>
                <w:rFonts w:ascii="Calibri" w:hAnsi="Calibri"/>
              </w:rPr>
            </w:pPr>
          </w:p>
          <w:p w:rsidR="00B40649" w:rsidRDefault="00B40649" w:rsidP="007335F7">
            <w:pPr>
              <w:rPr>
                <w:rFonts w:ascii="Calibri" w:hAnsi="Calibri"/>
              </w:rPr>
            </w:pPr>
          </w:p>
          <w:p w:rsidR="00B40649" w:rsidRDefault="00B40649" w:rsidP="007335F7">
            <w:pPr>
              <w:rPr>
                <w:rFonts w:ascii="Calibri" w:hAnsi="Calibri"/>
              </w:rPr>
            </w:pPr>
          </w:p>
          <w:p w:rsidR="00B40649" w:rsidRDefault="00B40649" w:rsidP="007335F7">
            <w:pPr>
              <w:rPr>
                <w:rFonts w:ascii="Calibri" w:hAnsi="Calibri"/>
              </w:rPr>
            </w:pPr>
          </w:p>
          <w:p w:rsidR="00B40649" w:rsidRDefault="00B40649" w:rsidP="007335F7">
            <w:pPr>
              <w:rPr>
                <w:rFonts w:ascii="Calibri" w:hAnsi="Calibri"/>
              </w:rPr>
            </w:pPr>
          </w:p>
          <w:p w:rsidR="00B40649" w:rsidRDefault="00B40649" w:rsidP="007335F7">
            <w:pPr>
              <w:rPr>
                <w:rFonts w:ascii="Calibri" w:hAnsi="Calibri"/>
              </w:rPr>
            </w:pPr>
          </w:p>
          <w:p w:rsidR="00B40649" w:rsidRDefault="00B40649" w:rsidP="007335F7">
            <w:pPr>
              <w:rPr>
                <w:rFonts w:ascii="Calibri" w:hAnsi="Calibri"/>
              </w:rPr>
            </w:pPr>
          </w:p>
          <w:p w:rsidR="00B40649" w:rsidRDefault="00B40649" w:rsidP="007335F7">
            <w:pPr>
              <w:rPr>
                <w:rFonts w:ascii="Calibri" w:hAnsi="Calibri"/>
              </w:rPr>
            </w:pPr>
          </w:p>
          <w:p w:rsidR="00B40649" w:rsidRDefault="00B40649" w:rsidP="007335F7">
            <w:pPr>
              <w:rPr>
                <w:rFonts w:ascii="Calibri" w:hAnsi="Calibri"/>
              </w:rPr>
            </w:pPr>
          </w:p>
          <w:p w:rsidR="00B40649" w:rsidRDefault="00B40649" w:rsidP="007335F7">
            <w:pPr>
              <w:rPr>
                <w:rFonts w:ascii="Calibri" w:hAnsi="Calibri"/>
              </w:rPr>
            </w:pPr>
          </w:p>
          <w:p w:rsidR="00B40649" w:rsidRDefault="00B40649" w:rsidP="007335F7">
            <w:pPr>
              <w:rPr>
                <w:rFonts w:ascii="Calibri" w:hAnsi="Calibri"/>
              </w:rPr>
            </w:pPr>
          </w:p>
          <w:p w:rsidR="00B40649" w:rsidRDefault="00B40649" w:rsidP="007335F7">
            <w:pPr>
              <w:rPr>
                <w:rFonts w:ascii="Calibri" w:hAnsi="Calibri"/>
              </w:rPr>
            </w:pPr>
          </w:p>
          <w:p w:rsidR="00B40649" w:rsidRDefault="00B40649" w:rsidP="007335F7">
            <w:pPr>
              <w:rPr>
                <w:rFonts w:ascii="Calibri" w:hAnsi="Calibri"/>
              </w:rPr>
            </w:pPr>
            <w:r>
              <w:rPr>
                <w:rFonts w:ascii="Calibri" w:hAnsi="Calibri"/>
              </w:rPr>
              <w:t xml:space="preserve">De ser consistente sería repetitivos el tema de transporte y de flete. </w:t>
            </w:r>
          </w:p>
          <w:p w:rsidR="009A65BF" w:rsidRDefault="009A65BF" w:rsidP="007335F7">
            <w:pPr>
              <w:rPr>
                <w:rFonts w:ascii="Calibri" w:hAnsi="Calibri"/>
              </w:rPr>
            </w:pPr>
          </w:p>
          <w:p w:rsidR="009A65BF" w:rsidRDefault="009A65BF" w:rsidP="007335F7">
            <w:pPr>
              <w:rPr>
                <w:rFonts w:ascii="Calibri" w:hAnsi="Calibri"/>
              </w:rPr>
            </w:pPr>
          </w:p>
          <w:p w:rsidR="009A65BF" w:rsidRDefault="009A65BF" w:rsidP="007335F7">
            <w:pPr>
              <w:rPr>
                <w:rFonts w:ascii="Calibri" w:hAnsi="Calibri"/>
              </w:rPr>
            </w:pPr>
          </w:p>
          <w:p w:rsidR="009A65BF" w:rsidRDefault="009A65BF" w:rsidP="007335F7">
            <w:pPr>
              <w:rPr>
                <w:rFonts w:ascii="Calibri" w:hAnsi="Calibri"/>
              </w:rPr>
            </w:pPr>
          </w:p>
          <w:p w:rsidR="009A65BF" w:rsidRDefault="009A65BF" w:rsidP="007335F7">
            <w:pPr>
              <w:rPr>
                <w:rFonts w:ascii="Calibri" w:hAnsi="Calibri"/>
              </w:rPr>
            </w:pPr>
            <w:r>
              <w:rPr>
                <w:rFonts w:ascii="Calibri" w:hAnsi="Calibri"/>
              </w:rPr>
              <w:t xml:space="preserve">El concepto de merma equivale a la cantidad  de producto que se reconoce que físicamente no se entrega al destinatario. </w:t>
            </w:r>
          </w:p>
          <w:p w:rsidR="009A65BF" w:rsidRDefault="009A65BF" w:rsidP="007335F7">
            <w:pPr>
              <w:rPr>
                <w:rFonts w:ascii="Calibri" w:hAnsi="Calibri"/>
              </w:rPr>
            </w:pPr>
          </w:p>
          <w:p w:rsidR="009A65BF" w:rsidRDefault="009A65BF" w:rsidP="007335F7">
            <w:pPr>
              <w:rPr>
                <w:rFonts w:ascii="Calibri" w:hAnsi="Calibri"/>
              </w:rPr>
            </w:pPr>
            <w:r>
              <w:rPr>
                <w:rFonts w:ascii="Calibri" w:hAnsi="Calibri"/>
              </w:rPr>
              <w:t xml:space="preserve">Es importante definir quien va a determinar este valor, ya que cuando la relación comercial se de entre particulares es importante que se determine como un concepto deducible y no como ingreso. </w:t>
            </w:r>
            <w:r w:rsidR="000E3939">
              <w:rPr>
                <w:rFonts w:ascii="Calibri" w:hAnsi="Calibri"/>
              </w:rPr>
              <w:t>Además es un concepto que afecta al margen que no queda bien definido.</w:t>
            </w:r>
          </w:p>
          <w:p w:rsidR="009A65BF" w:rsidRDefault="009A65BF" w:rsidP="007335F7">
            <w:pPr>
              <w:rPr>
                <w:rFonts w:ascii="Calibri" w:hAnsi="Calibri"/>
              </w:rPr>
            </w:pPr>
          </w:p>
          <w:p w:rsidR="00CE6773" w:rsidRPr="00EC0111" w:rsidRDefault="00CE6773" w:rsidP="007335F7">
            <w:pPr>
              <w:rPr>
                <w:rFonts w:ascii="Calibri" w:hAnsi="Calibri"/>
              </w:rPr>
            </w:pPr>
            <w:r>
              <w:rPr>
                <w:rFonts w:ascii="Calibri" w:hAnsi="Calibri"/>
              </w:rPr>
              <w:t xml:space="preserve"> </w:t>
            </w:r>
          </w:p>
        </w:tc>
      </w:tr>
      <w:tr w:rsidR="007335F7" w:rsidRPr="00EC0111" w:rsidTr="007335F7">
        <w:tc>
          <w:tcPr>
            <w:tcW w:w="5382" w:type="dxa"/>
          </w:tcPr>
          <w:p w:rsidR="007335F7" w:rsidRPr="00D87A84" w:rsidRDefault="007335F7" w:rsidP="007335F7">
            <w:pPr>
              <w:jc w:val="both"/>
              <w:rPr>
                <w:rFonts w:ascii="Book Antiqua" w:hAnsi="Book Antiqua" w:cstheme="minorHAnsi"/>
              </w:rPr>
            </w:pPr>
            <w:r w:rsidRPr="00D87A84">
              <w:rPr>
                <w:rFonts w:ascii="Book Antiqua" w:hAnsi="Book Antiqua" w:cstheme="minorHAnsi"/>
              </w:rPr>
              <w:lastRenderedPageBreak/>
              <w:t xml:space="preserve">IV. En el ejercicio fiscal de 2016 las cuotas establecidas en el Artículo 2o.-A, fracciones I, II y III de la Ley del Impuesto Especial sobre Producción y Servicios, se actualizarán con el factor de actualización correspondiente al período comprendido desde el mes de diciembre de 2014 hasta el mes de diciembre de 2015, mismo que se obtendrá de conformidad con lo dispuesto en el artículo 17-A del Código Fiscal de la Federación. Dicha actualización </w:t>
            </w:r>
            <w:r w:rsidRPr="00D87A84">
              <w:rPr>
                <w:rFonts w:ascii="Book Antiqua" w:hAnsi="Book Antiqua" w:cstheme="minorHAnsi"/>
              </w:rPr>
              <w:lastRenderedPageBreak/>
              <w:t>deberá disminuirse con el ajuste de 1.9%, aplicado a partir del 1 de enero de 2015. La actualización así obtenida se llevará a cabo de manera proporcional en cada uno de los meses de 2016.</w:t>
            </w:r>
          </w:p>
          <w:p w:rsidR="007335F7" w:rsidRPr="00D87A84" w:rsidRDefault="007335F7" w:rsidP="007335F7">
            <w:pPr>
              <w:jc w:val="both"/>
              <w:rPr>
                <w:rFonts w:ascii="Book Antiqua" w:hAnsi="Book Antiqua" w:cstheme="minorHAnsi"/>
              </w:rPr>
            </w:pPr>
          </w:p>
          <w:p w:rsidR="007335F7" w:rsidRPr="00D87A84" w:rsidRDefault="007335F7" w:rsidP="007335F7">
            <w:pPr>
              <w:jc w:val="both"/>
              <w:rPr>
                <w:rFonts w:ascii="Book Antiqua" w:hAnsi="Book Antiqua" w:cstheme="minorHAnsi"/>
              </w:rPr>
            </w:pPr>
            <w:r w:rsidRPr="00D87A84">
              <w:rPr>
                <w:rFonts w:ascii="Book Antiqua" w:hAnsi="Book Antiqua" w:cstheme="minorHAnsi"/>
              </w:rPr>
              <w:t>La Secretaría de Hacienda y Crédito Público publicará en el Diario Oficial de la Federación el 1 de enero de 2016, las cuotas aplicables en cada uno de los meses de dicho año.</w:t>
            </w:r>
          </w:p>
          <w:p w:rsidR="007335F7" w:rsidRPr="00D87A84" w:rsidRDefault="007335F7" w:rsidP="007335F7">
            <w:pPr>
              <w:jc w:val="both"/>
              <w:rPr>
                <w:rFonts w:ascii="Book Antiqua" w:hAnsi="Book Antiqua" w:cstheme="minorHAnsi"/>
              </w:rPr>
            </w:pPr>
          </w:p>
          <w:p w:rsidR="007335F7" w:rsidRPr="00D87A84" w:rsidRDefault="007335F7" w:rsidP="007335F7">
            <w:pPr>
              <w:jc w:val="both"/>
              <w:rPr>
                <w:rFonts w:ascii="Book Antiqua" w:hAnsi="Book Antiqua" w:cstheme="minorHAnsi"/>
              </w:rPr>
            </w:pPr>
            <w:r w:rsidRPr="00D87A84">
              <w:rPr>
                <w:rFonts w:ascii="Book Antiqua" w:hAnsi="Book Antiqua" w:cstheme="minorHAnsi"/>
              </w:rPr>
              <w:t>Las cuotas actualizadas de conformidad con el párrafo anterior correspondientes al mes de diciembre de 2016 serán la base para realizar las actualizaciones a partir de 2017 de conformidad con el tercer párrafo del Artículo 2o.-A antes mencionado.</w:t>
            </w:r>
          </w:p>
        </w:tc>
        <w:tc>
          <w:tcPr>
            <w:tcW w:w="4173" w:type="dxa"/>
          </w:tcPr>
          <w:p w:rsidR="007335F7" w:rsidRPr="00EC0111" w:rsidRDefault="007335F7" w:rsidP="007335F7">
            <w:pPr>
              <w:rPr>
                <w:rFonts w:ascii="Calibri" w:hAnsi="Calibri"/>
              </w:rPr>
            </w:pPr>
          </w:p>
        </w:tc>
        <w:tc>
          <w:tcPr>
            <w:tcW w:w="3441" w:type="dxa"/>
          </w:tcPr>
          <w:p w:rsidR="007335F7" w:rsidRPr="00EC0111" w:rsidRDefault="007335F7" w:rsidP="007335F7">
            <w:pPr>
              <w:rPr>
                <w:rFonts w:ascii="Calibri" w:hAnsi="Calibri"/>
              </w:rPr>
            </w:pPr>
          </w:p>
        </w:tc>
      </w:tr>
      <w:tr w:rsidR="00B40649" w:rsidRPr="00EC0111" w:rsidTr="007335F7">
        <w:tc>
          <w:tcPr>
            <w:tcW w:w="5382" w:type="dxa"/>
          </w:tcPr>
          <w:p w:rsidR="00B40649" w:rsidRPr="00D87A84" w:rsidRDefault="00B40649" w:rsidP="007335F7">
            <w:pPr>
              <w:jc w:val="both"/>
              <w:rPr>
                <w:rFonts w:ascii="Book Antiqua" w:hAnsi="Book Antiqua" w:cstheme="minorHAnsi"/>
              </w:rPr>
            </w:pPr>
          </w:p>
        </w:tc>
        <w:tc>
          <w:tcPr>
            <w:tcW w:w="4173" w:type="dxa"/>
          </w:tcPr>
          <w:p w:rsidR="00B40649" w:rsidRPr="00EC0111" w:rsidRDefault="00B40649" w:rsidP="007335F7">
            <w:pPr>
              <w:rPr>
                <w:rFonts w:ascii="Calibri" w:hAnsi="Calibri"/>
              </w:rPr>
            </w:pPr>
          </w:p>
        </w:tc>
        <w:tc>
          <w:tcPr>
            <w:tcW w:w="3441" w:type="dxa"/>
          </w:tcPr>
          <w:p w:rsidR="00B40649" w:rsidRPr="00EC0111" w:rsidRDefault="00B40649" w:rsidP="007335F7">
            <w:pPr>
              <w:rPr>
                <w:rFonts w:ascii="Calibri" w:hAnsi="Calibri"/>
              </w:rPr>
            </w:pPr>
          </w:p>
        </w:tc>
      </w:tr>
    </w:tbl>
    <w:p w:rsidR="00EC0111" w:rsidRPr="007335F7" w:rsidRDefault="00EC0111">
      <w:pPr>
        <w:rPr>
          <w:rFonts w:ascii="Calibri" w:hAnsi="Calibri"/>
          <w:lang w:val="es-MX"/>
        </w:rPr>
      </w:pPr>
    </w:p>
    <w:sectPr w:rsidR="00EC0111" w:rsidRPr="007335F7" w:rsidSect="00EC0111">
      <w:footerReference w:type="default" r:id="rId8"/>
      <w:pgSz w:w="15840" w:h="12240" w:orient="landscape"/>
      <w:pgMar w:top="1701" w:right="1417" w:bottom="1701"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10F4" w:rsidRDefault="00C610F4" w:rsidP="005A587E">
      <w:r>
        <w:separator/>
      </w:r>
    </w:p>
  </w:endnote>
  <w:endnote w:type="continuationSeparator" w:id="0">
    <w:p w:rsidR="00C610F4" w:rsidRDefault="00C610F4" w:rsidP="005A587E">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860356"/>
      <w:docPartObj>
        <w:docPartGallery w:val="Page Numbers (Bottom of Page)"/>
        <w:docPartUnique/>
      </w:docPartObj>
    </w:sdtPr>
    <w:sdtContent>
      <w:p w:rsidR="00447686" w:rsidRDefault="000B5B94">
        <w:pPr>
          <w:pStyle w:val="Piedepgina"/>
          <w:jc w:val="right"/>
        </w:pPr>
        <w:fldSimple w:instr=" PAGE   \* MERGEFORMAT ">
          <w:r w:rsidR="00EC5336">
            <w:rPr>
              <w:noProof/>
            </w:rPr>
            <w:t>36</w:t>
          </w:r>
        </w:fldSimple>
      </w:p>
    </w:sdtContent>
  </w:sdt>
  <w:p w:rsidR="00447686" w:rsidRDefault="00447686">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10F4" w:rsidRDefault="00C610F4" w:rsidP="005A587E">
      <w:r>
        <w:separator/>
      </w:r>
    </w:p>
  </w:footnote>
  <w:footnote w:type="continuationSeparator" w:id="0">
    <w:p w:rsidR="00C610F4" w:rsidRDefault="00C610F4" w:rsidP="005A587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EC0111"/>
    <w:rsid w:val="00031FE9"/>
    <w:rsid w:val="000B5B94"/>
    <w:rsid w:val="000E3939"/>
    <w:rsid w:val="00113527"/>
    <w:rsid w:val="00135D45"/>
    <w:rsid w:val="001A4848"/>
    <w:rsid w:val="002751B3"/>
    <w:rsid w:val="00447686"/>
    <w:rsid w:val="00472B4E"/>
    <w:rsid w:val="005A587E"/>
    <w:rsid w:val="005D44F3"/>
    <w:rsid w:val="005F759E"/>
    <w:rsid w:val="006C39F2"/>
    <w:rsid w:val="007335F7"/>
    <w:rsid w:val="008E79D5"/>
    <w:rsid w:val="00904B00"/>
    <w:rsid w:val="009A65BF"/>
    <w:rsid w:val="00AB00D7"/>
    <w:rsid w:val="00B40649"/>
    <w:rsid w:val="00C610F4"/>
    <w:rsid w:val="00C73982"/>
    <w:rsid w:val="00CE6773"/>
    <w:rsid w:val="00D03C28"/>
    <w:rsid w:val="00D76C43"/>
    <w:rsid w:val="00E44F49"/>
    <w:rsid w:val="00E91BBF"/>
    <w:rsid w:val="00EA3733"/>
    <w:rsid w:val="00EC0111"/>
    <w:rsid w:val="00EC5336"/>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73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EC01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5A587E"/>
    <w:rPr>
      <w:color w:val="0000FF" w:themeColor="hyperlink"/>
      <w:u w:val="single"/>
    </w:rPr>
  </w:style>
  <w:style w:type="paragraph" w:styleId="Encabezado">
    <w:name w:val="header"/>
    <w:basedOn w:val="Normal"/>
    <w:link w:val="EncabezadoCar"/>
    <w:uiPriority w:val="99"/>
    <w:unhideWhenUsed/>
    <w:rsid w:val="005A587E"/>
    <w:pPr>
      <w:tabs>
        <w:tab w:val="center" w:pos="4419"/>
        <w:tab w:val="right" w:pos="8838"/>
      </w:tabs>
    </w:pPr>
  </w:style>
  <w:style w:type="character" w:customStyle="1" w:styleId="EncabezadoCar">
    <w:name w:val="Encabezado Car"/>
    <w:basedOn w:val="Fuentedeprrafopredeter"/>
    <w:link w:val="Encabezado"/>
    <w:uiPriority w:val="99"/>
    <w:rsid w:val="005A587E"/>
  </w:style>
  <w:style w:type="paragraph" w:styleId="Piedepgina">
    <w:name w:val="footer"/>
    <w:basedOn w:val="Normal"/>
    <w:link w:val="PiedepginaCar"/>
    <w:uiPriority w:val="99"/>
    <w:unhideWhenUsed/>
    <w:rsid w:val="005A587E"/>
    <w:pPr>
      <w:tabs>
        <w:tab w:val="center" w:pos="4419"/>
        <w:tab w:val="right" w:pos="8838"/>
      </w:tabs>
    </w:pPr>
  </w:style>
  <w:style w:type="character" w:customStyle="1" w:styleId="PiedepginaCar">
    <w:name w:val="Pie de página Car"/>
    <w:basedOn w:val="Fuentedeprrafopredeter"/>
    <w:link w:val="Piedepgina"/>
    <w:uiPriority w:val="99"/>
    <w:rsid w:val="005A587E"/>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luis.reyes@congreso.gob.mx"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AA6451-0F9A-47A0-85C8-71F21DD31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40</Pages>
  <Words>6687</Words>
  <Characters>36779</Characters>
  <Application>Microsoft Office Word</Application>
  <DocSecurity>0</DocSecurity>
  <Lines>306</Lines>
  <Paragraphs>86</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43380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 Raymundo Reyes Romero</dc:creator>
  <cp:lastModifiedBy>Usuario</cp:lastModifiedBy>
  <cp:revision>5</cp:revision>
  <dcterms:created xsi:type="dcterms:W3CDTF">2015-10-09T22:25:00Z</dcterms:created>
  <dcterms:modified xsi:type="dcterms:W3CDTF">2015-10-09T22:42:00Z</dcterms:modified>
</cp:coreProperties>
</file>