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63" w:rsidRPr="00171A54" w:rsidRDefault="009F0663" w:rsidP="009F0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Al margen un sello con el Escudo Nacional, que dice: Poder Judicial de la </w:t>
      </w:r>
      <w:proofErr w:type="gramStart"/>
      <w:r w:rsidRPr="00171A54">
        <w:rPr>
          <w:rFonts w:ascii="Arial" w:hAnsi="Arial" w:cs="Arial"/>
          <w:bCs/>
          <w:sz w:val="18"/>
          <w:szCs w:val="18"/>
        </w:rPr>
        <w:t>Federación.-</w:t>
      </w:r>
      <w:proofErr w:type="gramEnd"/>
      <w:r w:rsidRPr="00171A54">
        <w:rPr>
          <w:rFonts w:ascii="Arial" w:hAnsi="Arial" w:cs="Arial"/>
          <w:bCs/>
          <w:sz w:val="18"/>
          <w:szCs w:val="18"/>
        </w:rPr>
        <w:t xml:space="preserve"> Suprema Corte de Justicia de la Nación.</w:t>
      </w:r>
    </w:p>
    <w:p w:rsidR="000464DD" w:rsidRPr="00171A54" w:rsidRDefault="000464DD" w:rsidP="009F0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1D6169" w:rsidRPr="00171A54" w:rsidRDefault="004F3636" w:rsidP="00C1682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sz w:val="18"/>
          <w:szCs w:val="18"/>
        </w:rPr>
      </w:pPr>
      <w:r w:rsidRPr="00171A54">
        <w:rPr>
          <w:rFonts w:ascii="Arial" w:hAnsi="Arial" w:cs="Arial"/>
          <w:b/>
          <w:sz w:val="18"/>
          <w:szCs w:val="18"/>
        </w:rPr>
        <w:t>SECRETARÍA GENERAL DE ACUERDOS</w:t>
      </w:r>
    </w:p>
    <w:p w:rsidR="00C16825" w:rsidRPr="00171A54" w:rsidRDefault="00C16825" w:rsidP="00C1682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sz w:val="18"/>
          <w:szCs w:val="18"/>
        </w:rPr>
      </w:pPr>
      <w:r w:rsidRPr="00171A54">
        <w:rPr>
          <w:rFonts w:ascii="Arial" w:hAnsi="Arial" w:cs="Arial"/>
          <w:b/>
          <w:sz w:val="18"/>
          <w:szCs w:val="18"/>
        </w:rPr>
        <w:t>OFICIO NÚM. SGA/MOKM/</w:t>
      </w:r>
      <w:r w:rsidR="00AF3C64">
        <w:rPr>
          <w:rFonts w:ascii="Arial" w:hAnsi="Arial" w:cs="Arial"/>
          <w:b/>
          <w:sz w:val="18"/>
          <w:szCs w:val="18"/>
        </w:rPr>
        <w:t>450</w:t>
      </w:r>
      <w:r w:rsidRPr="00171A54">
        <w:rPr>
          <w:rFonts w:ascii="Arial" w:hAnsi="Arial" w:cs="Arial"/>
          <w:b/>
          <w:sz w:val="18"/>
          <w:szCs w:val="18"/>
        </w:rPr>
        <w:t>/</w:t>
      </w:r>
      <w:r w:rsidR="00896425">
        <w:rPr>
          <w:rFonts w:ascii="Arial" w:hAnsi="Arial" w:cs="Arial"/>
          <w:b/>
          <w:sz w:val="18"/>
          <w:szCs w:val="18"/>
        </w:rPr>
        <w:t>2022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</w:p>
    <w:p w:rsidR="00F9599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MAESTRA CARMINA CORTÉS RODRÍGUEZ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SECRETARIA DE LA SECCIÓN DE TRÁMITE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DE CONTROVERSIAS CONSTITUCIONALES Y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DE ACCIONES DE INCONSTITUCIONALIDAD DE LA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SUPREM</w:t>
      </w:r>
      <w:r w:rsidR="004E6FA7" w:rsidRPr="00171A54">
        <w:rPr>
          <w:rFonts w:ascii="Arial" w:hAnsi="Arial" w:cs="Arial"/>
          <w:b/>
          <w:bCs/>
          <w:sz w:val="18"/>
          <w:szCs w:val="18"/>
        </w:rPr>
        <w:t>A CORTE DE JUSTICIA DE LA NACIÓ</w:t>
      </w:r>
      <w:r w:rsidRPr="00171A54">
        <w:rPr>
          <w:rFonts w:ascii="Arial" w:hAnsi="Arial" w:cs="Arial"/>
          <w:b/>
          <w:bCs/>
          <w:sz w:val="18"/>
          <w:szCs w:val="18"/>
        </w:rPr>
        <w:t>N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P R E S E N T E</w:t>
      </w:r>
    </w:p>
    <w:p w:rsidR="00F95995" w:rsidRPr="00171A54" w:rsidRDefault="00F9599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F95995" w:rsidRPr="00171A54" w:rsidRDefault="00C16825" w:rsidP="00AF3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El Tribunal Pleno, en su sesión celebrada el </w:t>
      </w:r>
      <w:r w:rsidR="00AF3C64">
        <w:rPr>
          <w:rFonts w:ascii="Arial" w:hAnsi="Arial" w:cs="Arial"/>
          <w:bCs/>
          <w:sz w:val="18"/>
          <w:szCs w:val="18"/>
        </w:rPr>
        <w:t>veinticuatro de noviembre</w:t>
      </w:r>
      <w:r w:rsidR="00896425">
        <w:rPr>
          <w:rFonts w:ascii="Arial" w:hAnsi="Arial" w:cs="Arial"/>
          <w:bCs/>
          <w:sz w:val="18"/>
          <w:szCs w:val="18"/>
        </w:rPr>
        <w:t xml:space="preserve"> </w:t>
      </w:r>
      <w:r w:rsidR="00E0612E">
        <w:rPr>
          <w:rFonts w:ascii="Arial" w:hAnsi="Arial" w:cs="Arial"/>
          <w:bCs/>
          <w:sz w:val="18"/>
          <w:szCs w:val="18"/>
        </w:rPr>
        <w:t>de</w:t>
      </w:r>
      <w:r w:rsidR="00896425">
        <w:rPr>
          <w:rFonts w:ascii="Arial" w:hAnsi="Arial" w:cs="Arial"/>
          <w:bCs/>
          <w:sz w:val="18"/>
          <w:szCs w:val="18"/>
        </w:rPr>
        <w:t xml:space="preserve"> dos mil veintidós</w:t>
      </w:r>
      <w:r w:rsidRPr="00171A54">
        <w:rPr>
          <w:rFonts w:ascii="Arial" w:hAnsi="Arial" w:cs="Arial"/>
          <w:bCs/>
          <w:sz w:val="18"/>
          <w:szCs w:val="18"/>
        </w:rPr>
        <w:t xml:space="preserve">, resolvió la </w:t>
      </w:r>
      <w:r w:rsidR="00896425">
        <w:rPr>
          <w:rFonts w:ascii="Arial" w:hAnsi="Arial" w:cs="Arial"/>
          <w:bCs/>
          <w:sz w:val="18"/>
          <w:szCs w:val="18"/>
        </w:rPr>
        <w:t>a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cción de </w:t>
      </w:r>
      <w:r w:rsidR="00896425">
        <w:rPr>
          <w:rFonts w:ascii="Arial" w:hAnsi="Arial" w:cs="Arial"/>
          <w:bCs/>
          <w:sz w:val="18"/>
          <w:szCs w:val="18"/>
        </w:rPr>
        <w:t>i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nconstitucionalidad </w:t>
      </w:r>
      <w:r w:rsidR="00AF3C64">
        <w:rPr>
          <w:rFonts w:ascii="Arial" w:hAnsi="Arial" w:cs="Arial"/>
          <w:bCs/>
          <w:sz w:val="18"/>
          <w:szCs w:val="18"/>
        </w:rPr>
        <w:t>130/2019 y su acumulada 136/2019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, promovida por </w:t>
      </w:r>
      <w:r w:rsidR="00AF3C64">
        <w:rPr>
          <w:rFonts w:ascii="Arial" w:hAnsi="Arial" w:cs="Arial"/>
          <w:bCs/>
          <w:sz w:val="18"/>
          <w:szCs w:val="18"/>
        </w:rPr>
        <w:t xml:space="preserve">la </w:t>
      </w:r>
      <w:r w:rsidR="00AF3C64" w:rsidRPr="00AF3C64">
        <w:rPr>
          <w:rFonts w:ascii="Arial" w:hAnsi="Arial" w:cs="Arial"/>
          <w:bCs/>
          <w:sz w:val="18"/>
          <w:szCs w:val="18"/>
        </w:rPr>
        <w:t>Comisión</w:t>
      </w:r>
      <w:r w:rsidR="00AF3C64" w:rsidRPr="00AF3C64">
        <w:rPr>
          <w:rFonts w:ascii="Arial" w:hAnsi="Arial" w:cs="Arial"/>
          <w:bCs/>
          <w:sz w:val="18"/>
          <w:szCs w:val="18"/>
        </w:rPr>
        <w:t xml:space="preserve"> Nacional de los Derechos H</w:t>
      </w:r>
      <w:r w:rsidR="00AF3C64">
        <w:rPr>
          <w:rFonts w:ascii="Arial" w:hAnsi="Arial" w:cs="Arial"/>
          <w:bCs/>
          <w:sz w:val="18"/>
          <w:szCs w:val="18"/>
        </w:rPr>
        <w:t>u</w:t>
      </w:r>
      <w:r w:rsidR="00AF3C64" w:rsidRPr="00AF3C64">
        <w:rPr>
          <w:rFonts w:ascii="Arial" w:hAnsi="Arial" w:cs="Arial"/>
          <w:bCs/>
          <w:sz w:val="18"/>
          <w:szCs w:val="18"/>
        </w:rPr>
        <w:t>manos y diversos integrantes</w:t>
      </w:r>
      <w:r w:rsidR="00AF3C64">
        <w:rPr>
          <w:rFonts w:ascii="Arial" w:hAnsi="Arial" w:cs="Arial"/>
          <w:bCs/>
          <w:sz w:val="18"/>
          <w:szCs w:val="18"/>
        </w:rPr>
        <w:t xml:space="preserve"> </w:t>
      </w:r>
      <w:r w:rsidR="00291B4F">
        <w:rPr>
          <w:rFonts w:ascii="Arial" w:hAnsi="Arial" w:cs="Arial"/>
          <w:bCs/>
          <w:sz w:val="18"/>
          <w:szCs w:val="18"/>
        </w:rPr>
        <w:t>de la Cámara de Senadores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 del Congreso de la Unión</w:t>
      </w:r>
      <w:r w:rsidRPr="00171A54">
        <w:rPr>
          <w:rFonts w:ascii="Arial" w:hAnsi="Arial" w:cs="Arial"/>
          <w:bCs/>
          <w:sz w:val="18"/>
          <w:szCs w:val="18"/>
        </w:rPr>
        <w:t>, en los términos siguientes:</w:t>
      </w:r>
    </w:p>
    <w:p w:rsidR="00291B4F" w:rsidRPr="008F5531" w:rsidRDefault="00291B4F" w:rsidP="00291B4F">
      <w:pPr>
        <w:spacing w:after="0" w:line="240" w:lineRule="auto"/>
        <w:ind w:firstLine="289"/>
        <w:jc w:val="both"/>
        <w:rPr>
          <w:rFonts w:ascii="Arial" w:hAnsi="Arial" w:cs="Arial"/>
          <w:b/>
          <w:sz w:val="18"/>
          <w:szCs w:val="18"/>
        </w:rPr>
      </w:pPr>
    </w:p>
    <w:p w:rsidR="00291B4F" w:rsidRPr="002628CE" w:rsidRDefault="00291B4F" w:rsidP="00291B4F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2628CE">
        <w:rPr>
          <w:rFonts w:ascii="Arial" w:hAnsi="Arial" w:cs="Arial"/>
          <w:b/>
          <w:i/>
          <w:sz w:val="18"/>
          <w:szCs w:val="18"/>
        </w:rPr>
        <w:t>“PRIMERO: Es procedente y parcialmente fundada la presente acción de inconstitucionalidad</w:t>
      </w:r>
      <w:r w:rsidR="00AF3C64">
        <w:rPr>
          <w:rFonts w:ascii="Arial" w:hAnsi="Arial" w:cs="Arial"/>
          <w:b/>
          <w:i/>
          <w:sz w:val="18"/>
          <w:szCs w:val="18"/>
        </w:rPr>
        <w:t xml:space="preserve"> y su acumulada</w:t>
      </w:r>
      <w:r w:rsidRPr="002628CE">
        <w:rPr>
          <w:rFonts w:ascii="Arial" w:hAnsi="Arial" w:cs="Arial"/>
          <w:b/>
          <w:i/>
          <w:sz w:val="18"/>
          <w:szCs w:val="18"/>
        </w:rPr>
        <w:t>.</w:t>
      </w:r>
    </w:p>
    <w:p w:rsidR="00291B4F" w:rsidRPr="002628CE" w:rsidRDefault="00291B4F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 xml:space="preserve">SEGUNDO. Se reconoce </w:t>
      </w:r>
      <w:r>
        <w:rPr>
          <w:rFonts w:ascii="Arial" w:hAnsi="Arial" w:cs="Arial"/>
          <w:b/>
          <w:i/>
          <w:sz w:val="18"/>
          <w:szCs w:val="18"/>
        </w:rPr>
        <w:t>la validez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del procedimiento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legislativo por el que se emitió el </w:t>
      </w:r>
      <w:r>
        <w:rPr>
          <w:rFonts w:ascii="Arial" w:hAnsi="Arial" w:cs="Arial"/>
          <w:b/>
          <w:i/>
          <w:sz w:val="18"/>
          <w:szCs w:val="18"/>
        </w:rPr>
        <w:t>Decreto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por </w:t>
      </w:r>
      <w:r>
        <w:rPr>
          <w:rFonts w:ascii="Arial" w:hAnsi="Arial" w:cs="Arial"/>
          <w:b/>
          <w:i/>
          <w:sz w:val="18"/>
          <w:szCs w:val="18"/>
        </w:rPr>
        <w:t>el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que se reforman,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adicionan y derogan diversas </w:t>
      </w:r>
      <w:r>
        <w:rPr>
          <w:rFonts w:ascii="Arial" w:hAnsi="Arial" w:cs="Arial"/>
          <w:b/>
          <w:i/>
          <w:sz w:val="18"/>
          <w:szCs w:val="18"/>
        </w:rPr>
        <w:t>disposiciones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la Ley Federal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co</w:t>
      </w:r>
      <w:r>
        <w:rPr>
          <w:rFonts w:ascii="Arial" w:hAnsi="Arial" w:cs="Arial"/>
          <w:b/>
          <w:i/>
          <w:sz w:val="18"/>
          <w:szCs w:val="18"/>
        </w:rPr>
        <w:t>ntra la Delincuencia Organizada,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la Ley de Seguridad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Nacional, del Código Nacional </w:t>
      </w:r>
      <w:r>
        <w:rPr>
          <w:rFonts w:ascii="Arial" w:hAnsi="Arial" w:cs="Arial"/>
          <w:b/>
          <w:i/>
          <w:sz w:val="18"/>
          <w:szCs w:val="18"/>
        </w:rPr>
        <w:t xml:space="preserve">de </w:t>
      </w:r>
      <w:r w:rsidRPr="00C4724A">
        <w:rPr>
          <w:rFonts w:ascii="Arial" w:hAnsi="Arial" w:cs="Arial"/>
          <w:b/>
          <w:i/>
          <w:sz w:val="18"/>
          <w:szCs w:val="18"/>
        </w:rPr>
        <w:t>Procedimientos Penales, del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Código Fiscal de la </w:t>
      </w:r>
      <w:r>
        <w:rPr>
          <w:rFonts w:ascii="Arial" w:hAnsi="Arial" w:cs="Arial"/>
          <w:b/>
          <w:i/>
          <w:sz w:val="18"/>
          <w:szCs w:val="18"/>
        </w:rPr>
        <w:t xml:space="preserve">Federación </w:t>
      </w:r>
      <w:r w:rsidRPr="00C4724A">
        <w:rPr>
          <w:rFonts w:ascii="Arial" w:hAnsi="Arial" w:cs="Arial"/>
          <w:b/>
          <w:i/>
          <w:sz w:val="18"/>
          <w:szCs w:val="18"/>
        </w:rPr>
        <w:t>y del Código Penal Federal,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publicado en el Diari</w:t>
      </w:r>
      <w:r w:rsidR="00E6172D">
        <w:rPr>
          <w:rFonts w:ascii="Arial" w:hAnsi="Arial" w:cs="Arial"/>
          <w:b/>
          <w:i/>
          <w:sz w:val="18"/>
          <w:szCs w:val="18"/>
        </w:rPr>
        <w:t>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Oficial de la Federación </w:t>
      </w:r>
      <w:r w:rsidR="000F4552">
        <w:rPr>
          <w:rFonts w:ascii="Arial" w:hAnsi="Arial" w:cs="Arial"/>
          <w:b/>
          <w:i/>
          <w:sz w:val="18"/>
          <w:szCs w:val="18"/>
        </w:rPr>
        <w:t>el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ocho de</w:t>
      </w:r>
      <w:r>
        <w:rPr>
          <w:rFonts w:ascii="Arial" w:hAnsi="Arial" w:cs="Arial"/>
          <w:b/>
          <w:i/>
          <w:sz w:val="18"/>
          <w:szCs w:val="18"/>
        </w:rPr>
        <w:t xml:space="preserve"> noviembre de dos mil diecinueve</w:t>
      </w:r>
      <w:r w:rsidR="00946AA7">
        <w:rPr>
          <w:rFonts w:ascii="Arial" w:hAnsi="Arial" w:cs="Arial"/>
          <w:b/>
          <w:i/>
          <w:sz w:val="18"/>
          <w:szCs w:val="18"/>
        </w:rPr>
        <w:t>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en términos del apartado </w:t>
      </w:r>
      <w:r w:rsidRPr="00C4724A">
        <w:rPr>
          <w:rFonts w:ascii="Arial" w:hAnsi="Arial" w:cs="Arial"/>
          <w:b/>
          <w:i/>
          <w:sz w:val="18"/>
          <w:szCs w:val="18"/>
        </w:rPr>
        <w:t>VI de</w:t>
      </w:r>
      <w:r>
        <w:rPr>
          <w:rFonts w:ascii="Arial" w:hAnsi="Arial" w:cs="Arial"/>
          <w:b/>
          <w:i/>
          <w:sz w:val="18"/>
          <w:szCs w:val="18"/>
        </w:rPr>
        <w:t xml:space="preserve"> esta ejecutoría.</w:t>
      </w:r>
    </w:p>
    <w:p w:rsidR="00C4724A" w:rsidRP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 xml:space="preserve">TERCERO. Se reconoce </w:t>
      </w:r>
      <w:r>
        <w:rPr>
          <w:rFonts w:ascii="Arial" w:hAnsi="Arial" w:cs="Arial"/>
          <w:b/>
          <w:i/>
          <w:sz w:val="18"/>
          <w:szCs w:val="18"/>
        </w:rPr>
        <w:t>la validez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3522D4">
        <w:rPr>
          <w:rFonts w:ascii="Arial" w:hAnsi="Arial" w:cs="Arial"/>
          <w:b/>
          <w:i/>
          <w:sz w:val="18"/>
          <w:szCs w:val="18"/>
        </w:rPr>
        <w:t>del artículo 113 Bis,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párrafo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primero, del Código Fiscal de la </w:t>
      </w:r>
      <w:r>
        <w:rPr>
          <w:rFonts w:ascii="Arial" w:hAnsi="Arial" w:cs="Arial"/>
          <w:b/>
          <w:i/>
          <w:sz w:val="18"/>
          <w:szCs w:val="18"/>
        </w:rPr>
        <w:t>Federación</w:t>
      </w:r>
      <w:r w:rsidRPr="00C4724A">
        <w:rPr>
          <w:rFonts w:ascii="Arial" w:hAnsi="Arial" w:cs="Arial"/>
          <w:b/>
          <w:i/>
          <w:sz w:val="18"/>
          <w:szCs w:val="18"/>
        </w:rPr>
        <w:t>, reformado mediante el</w:t>
      </w:r>
      <w:r>
        <w:rPr>
          <w:rFonts w:ascii="Arial" w:hAnsi="Arial" w:cs="Arial"/>
          <w:b/>
          <w:i/>
          <w:sz w:val="18"/>
          <w:szCs w:val="18"/>
        </w:rPr>
        <w:t xml:space="preserve"> Decreto publicad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o en el </w:t>
      </w:r>
      <w:r>
        <w:rPr>
          <w:rFonts w:ascii="Arial" w:hAnsi="Arial" w:cs="Arial"/>
          <w:b/>
          <w:i/>
          <w:sz w:val="18"/>
          <w:szCs w:val="18"/>
        </w:rPr>
        <w:t>Diario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Oficial de la Federación el ocho de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noviembre de </w:t>
      </w:r>
      <w:r>
        <w:rPr>
          <w:rFonts w:ascii="Arial" w:hAnsi="Arial" w:cs="Arial"/>
          <w:b/>
          <w:i/>
          <w:sz w:val="18"/>
          <w:szCs w:val="18"/>
        </w:rPr>
        <w:t>d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os mil </w:t>
      </w:r>
      <w:r>
        <w:rPr>
          <w:rFonts w:ascii="Arial" w:hAnsi="Arial" w:cs="Arial"/>
          <w:b/>
          <w:i/>
          <w:sz w:val="18"/>
          <w:szCs w:val="18"/>
        </w:rPr>
        <w:t>diecinueve</w:t>
      </w:r>
      <w:r w:rsidRPr="00C4724A">
        <w:rPr>
          <w:rFonts w:ascii="Arial" w:hAnsi="Arial" w:cs="Arial"/>
          <w:b/>
          <w:i/>
          <w:sz w:val="18"/>
          <w:szCs w:val="18"/>
        </w:rPr>
        <w:t>, de conformidad-con lo expuesto</w:t>
      </w:r>
      <w:r>
        <w:rPr>
          <w:rFonts w:ascii="Arial" w:hAnsi="Arial" w:cs="Arial"/>
          <w:b/>
          <w:i/>
          <w:sz w:val="18"/>
          <w:szCs w:val="18"/>
        </w:rPr>
        <w:t xml:space="preserve"> en </w:t>
      </w:r>
      <w:r w:rsidRPr="00C4724A">
        <w:rPr>
          <w:rFonts w:ascii="Arial" w:hAnsi="Arial" w:cs="Arial"/>
          <w:b/>
          <w:i/>
          <w:sz w:val="18"/>
          <w:szCs w:val="18"/>
        </w:rPr>
        <w:t>e</w:t>
      </w:r>
      <w:r w:rsidR="003522D4">
        <w:rPr>
          <w:rFonts w:ascii="Arial" w:hAnsi="Arial" w:cs="Arial"/>
          <w:b/>
          <w:i/>
          <w:sz w:val="18"/>
          <w:szCs w:val="18"/>
        </w:rPr>
        <w:t xml:space="preserve">l </w:t>
      </w:r>
      <w:r>
        <w:rPr>
          <w:rFonts w:ascii="Arial" w:hAnsi="Arial" w:cs="Arial"/>
          <w:b/>
          <w:i/>
          <w:sz w:val="18"/>
          <w:szCs w:val="18"/>
        </w:rPr>
        <w:t>apartado VI de esta decisión.</w:t>
      </w: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P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>CUART</w:t>
      </w:r>
      <w:r>
        <w:rPr>
          <w:rFonts w:ascii="Arial" w:hAnsi="Arial" w:cs="Arial"/>
          <w:b/>
          <w:i/>
          <w:sz w:val="18"/>
          <w:szCs w:val="18"/>
        </w:rPr>
        <w:t>O</w:t>
      </w:r>
      <w:r w:rsidRPr="00C4724A">
        <w:rPr>
          <w:rFonts w:ascii="Arial" w:hAnsi="Arial" w:cs="Arial"/>
          <w:b/>
          <w:i/>
          <w:sz w:val="18"/>
          <w:szCs w:val="18"/>
        </w:rPr>
        <w:t>. Se declar</w:t>
      </w:r>
      <w:r>
        <w:rPr>
          <w:rFonts w:ascii="Arial" w:hAnsi="Arial" w:cs="Arial"/>
          <w:b/>
          <w:i/>
          <w:sz w:val="18"/>
          <w:szCs w:val="18"/>
        </w:rPr>
        <w:t>a la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invalid</w:t>
      </w:r>
      <w:r w:rsidR="000F4552">
        <w:rPr>
          <w:rFonts w:ascii="Arial" w:hAnsi="Arial" w:cs="Arial"/>
          <w:b/>
          <w:i/>
          <w:sz w:val="18"/>
          <w:szCs w:val="18"/>
        </w:rPr>
        <w:t xml:space="preserve">ez de los </w:t>
      </w:r>
      <w:r>
        <w:rPr>
          <w:rFonts w:ascii="Arial" w:hAnsi="Arial" w:cs="Arial"/>
          <w:b/>
          <w:i/>
          <w:sz w:val="18"/>
          <w:szCs w:val="18"/>
        </w:rPr>
        <w:t>artículos 167</w:t>
      </w:r>
      <w:r w:rsidRPr="00C4724A">
        <w:rPr>
          <w:rFonts w:ascii="Arial" w:hAnsi="Arial" w:cs="Arial"/>
          <w:b/>
          <w:i/>
          <w:sz w:val="18"/>
          <w:szCs w:val="18"/>
        </w:rPr>
        <w:t>, párrafo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séptimo, d</w:t>
      </w:r>
      <w:r>
        <w:rPr>
          <w:rFonts w:ascii="Arial" w:hAnsi="Arial" w:cs="Arial"/>
          <w:b/>
          <w:i/>
          <w:sz w:val="18"/>
          <w:szCs w:val="18"/>
        </w:rPr>
        <w:t>e</w:t>
      </w:r>
      <w:r w:rsidR="000F4552">
        <w:rPr>
          <w:rFonts w:ascii="Arial" w:hAnsi="Arial" w:cs="Arial"/>
          <w:b/>
          <w:i/>
          <w:sz w:val="18"/>
          <w:szCs w:val="18"/>
        </w:rPr>
        <w:t>l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Código Nacional </w:t>
      </w:r>
      <w:r>
        <w:rPr>
          <w:rFonts w:ascii="Arial" w:hAnsi="Arial" w:cs="Arial"/>
          <w:b/>
          <w:i/>
          <w:sz w:val="18"/>
          <w:szCs w:val="18"/>
        </w:rPr>
        <w:t xml:space="preserve">de </w:t>
      </w:r>
      <w:r w:rsidRPr="00C4724A">
        <w:rPr>
          <w:rFonts w:ascii="Arial" w:hAnsi="Arial" w:cs="Arial"/>
          <w:b/>
          <w:i/>
          <w:sz w:val="18"/>
          <w:szCs w:val="18"/>
        </w:rPr>
        <w:t>Procedimientos Penales, 5,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fracción </w:t>
      </w:r>
      <w:r>
        <w:rPr>
          <w:rFonts w:ascii="Arial" w:hAnsi="Arial" w:cs="Arial"/>
          <w:b/>
          <w:i/>
          <w:sz w:val="18"/>
          <w:szCs w:val="18"/>
        </w:rPr>
        <w:t>XIII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de la Ley </w:t>
      </w:r>
      <w:r>
        <w:rPr>
          <w:rFonts w:ascii="Arial" w:hAnsi="Arial" w:cs="Arial"/>
          <w:b/>
          <w:i/>
          <w:sz w:val="18"/>
          <w:szCs w:val="18"/>
        </w:rPr>
        <w:t>de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Seguridad Nacional, y 2°, </w:t>
      </w:r>
      <w:r>
        <w:rPr>
          <w:rFonts w:ascii="Arial" w:hAnsi="Arial" w:cs="Arial"/>
          <w:b/>
          <w:i/>
          <w:sz w:val="18"/>
          <w:szCs w:val="18"/>
        </w:rPr>
        <w:t>párrafo primero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fracciones </w:t>
      </w:r>
      <w:r w:rsidR="000F4552">
        <w:rPr>
          <w:rFonts w:ascii="Arial" w:hAnsi="Arial" w:cs="Arial"/>
          <w:b/>
          <w:i/>
          <w:sz w:val="18"/>
          <w:szCs w:val="18"/>
        </w:rPr>
        <w:t>VIII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VIII Bis y VIII Ter, de la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Ley Federal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co</w:t>
      </w:r>
      <w:r w:rsidR="000F4552">
        <w:rPr>
          <w:rFonts w:ascii="Arial" w:hAnsi="Arial" w:cs="Arial"/>
          <w:b/>
          <w:i/>
          <w:sz w:val="18"/>
          <w:szCs w:val="18"/>
        </w:rPr>
        <w:t>ntra la Delincuencia Organizada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contenidas en el </w:t>
      </w:r>
      <w:r w:rsidR="000F4552">
        <w:rPr>
          <w:rFonts w:ascii="Arial" w:hAnsi="Arial" w:cs="Arial"/>
          <w:b/>
          <w:i/>
          <w:sz w:val="18"/>
          <w:szCs w:val="18"/>
        </w:rPr>
        <w:t>Decreto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por </w:t>
      </w:r>
      <w:r w:rsidR="000F4552">
        <w:rPr>
          <w:rFonts w:ascii="Arial" w:hAnsi="Arial" w:cs="Arial"/>
          <w:b/>
          <w:i/>
          <w:sz w:val="18"/>
          <w:szCs w:val="18"/>
        </w:rPr>
        <w:t>el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que se reforman,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adicionan y derogan diversas </w:t>
      </w:r>
      <w:r w:rsidR="000F4552">
        <w:rPr>
          <w:rFonts w:ascii="Arial" w:hAnsi="Arial" w:cs="Arial"/>
          <w:b/>
          <w:i/>
          <w:sz w:val="18"/>
          <w:szCs w:val="18"/>
        </w:rPr>
        <w:t>disposiciones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de la Ley Federal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co</w:t>
      </w:r>
      <w:r w:rsidR="000F4552">
        <w:rPr>
          <w:rFonts w:ascii="Arial" w:hAnsi="Arial" w:cs="Arial"/>
          <w:b/>
          <w:i/>
          <w:sz w:val="18"/>
          <w:szCs w:val="18"/>
        </w:rPr>
        <w:t>ntra la Delincuencia Organizada,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de la Ley de Seguridad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Nacional, del Código Nacional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de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Procedimientos Penales, del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Código Fiscal de la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Federación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y del Código Penal Federal</w:t>
      </w:r>
      <w:r w:rsidRPr="00C4724A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publicado en el Diari</w:t>
      </w:r>
      <w:r w:rsidR="003522D4">
        <w:rPr>
          <w:rFonts w:ascii="Arial" w:hAnsi="Arial" w:cs="Arial"/>
          <w:b/>
          <w:i/>
          <w:sz w:val="18"/>
          <w:szCs w:val="18"/>
        </w:rPr>
        <w:t>o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Oficial de la Federación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el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ocho de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noviembre de dos mil diecinueve</w:t>
      </w:r>
      <w:r w:rsidRPr="00C4724A">
        <w:rPr>
          <w:rFonts w:ascii="Arial" w:hAnsi="Arial" w:cs="Arial"/>
          <w:b/>
          <w:i/>
          <w:sz w:val="18"/>
          <w:szCs w:val="18"/>
        </w:rPr>
        <w:t>, las cuales surtirán sus efectos a partir de la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noti</w:t>
      </w:r>
      <w:r w:rsidRPr="00C4724A">
        <w:rPr>
          <w:rFonts w:ascii="Arial" w:hAnsi="Arial" w:cs="Arial"/>
          <w:b/>
          <w:i/>
          <w:sz w:val="18"/>
          <w:szCs w:val="18"/>
        </w:rPr>
        <w:t>ficación de sus puntos resolutivos a</w:t>
      </w:r>
      <w:r w:rsidR="000F4552">
        <w:rPr>
          <w:rFonts w:ascii="Arial" w:hAnsi="Arial" w:cs="Arial"/>
          <w:b/>
          <w:i/>
          <w:sz w:val="18"/>
          <w:szCs w:val="18"/>
        </w:rPr>
        <w:t>l Congreso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d</w:t>
      </w:r>
      <w:r w:rsidRPr="00C4724A"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la </w:t>
      </w:r>
      <w:r w:rsidR="000F4552">
        <w:rPr>
          <w:rFonts w:ascii="Arial" w:hAnsi="Arial" w:cs="Arial"/>
          <w:b/>
          <w:i/>
          <w:sz w:val="18"/>
          <w:szCs w:val="18"/>
        </w:rPr>
        <w:t>Unión, en el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entendid</w:t>
      </w:r>
      <w:r w:rsidR="000F4552">
        <w:rPr>
          <w:rFonts w:ascii="Arial" w:hAnsi="Arial" w:cs="Arial"/>
          <w:b/>
          <w:i/>
          <w:sz w:val="18"/>
          <w:szCs w:val="18"/>
        </w:rPr>
        <w:t>o de que únicamente la invalidez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de este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último prec</w:t>
      </w:r>
      <w:r w:rsidRPr="00C4724A">
        <w:rPr>
          <w:rFonts w:ascii="Arial" w:hAnsi="Arial" w:cs="Arial"/>
          <w:b/>
          <w:i/>
          <w:sz w:val="18"/>
          <w:szCs w:val="18"/>
        </w:rPr>
        <w:t>epto de la Ley Federal contra la Delincuencia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Organizada tendrá efectos retroactivos al uno de ener</w:t>
      </w:r>
      <w:r w:rsidR="000F4552">
        <w:rPr>
          <w:rFonts w:ascii="Arial" w:hAnsi="Arial" w:cs="Arial"/>
          <w:b/>
          <w:i/>
          <w:sz w:val="18"/>
          <w:szCs w:val="18"/>
        </w:rPr>
        <w:t>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dos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mil </w:t>
      </w:r>
      <w:r w:rsidRPr="00C4724A">
        <w:rPr>
          <w:rFonts w:ascii="Arial" w:hAnsi="Arial" w:cs="Arial"/>
          <w:b/>
          <w:i/>
          <w:sz w:val="18"/>
          <w:szCs w:val="18"/>
        </w:rPr>
        <w:t>veint</w:t>
      </w:r>
      <w:r w:rsidR="000F4552">
        <w:rPr>
          <w:rFonts w:ascii="Arial" w:hAnsi="Arial" w:cs="Arial"/>
          <w:b/>
          <w:i/>
          <w:sz w:val="18"/>
          <w:szCs w:val="18"/>
        </w:rPr>
        <w:t>e, fecha en que entró en vigor el decreto por el que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fue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adic</w:t>
      </w:r>
      <w:r w:rsidR="000F4552">
        <w:rPr>
          <w:rFonts w:ascii="Arial" w:hAnsi="Arial" w:cs="Arial"/>
          <w:b/>
          <w:i/>
          <w:sz w:val="18"/>
          <w:szCs w:val="18"/>
        </w:rPr>
        <w:t>ionado, e</w:t>
      </w:r>
      <w:r w:rsidRPr="00C4724A">
        <w:rPr>
          <w:rFonts w:ascii="Arial" w:hAnsi="Arial" w:cs="Arial"/>
          <w:b/>
          <w:i/>
          <w:sz w:val="18"/>
          <w:szCs w:val="18"/>
        </w:rPr>
        <w:t>n atención a lo determi</w:t>
      </w:r>
      <w:r w:rsidR="000F4552">
        <w:rPr>
          <w:rFonts w:ascii="Arial" w:hAnsi="Arial" w:cs="Arial"/>
          <w:b/>
          <w:i/>
          <w:sz w:val="18"/>
          <w:szCs w:val="18"/>
        </w:rPr>
        <w:t>na</w:t>
      </w:r>
      <w:r w:rsidRPr="00C4724A">
        <w:rPr>
          <w:rFonts w:ascii="Arial" w:hAnsi="Arial" w:cs="Arial"/>
          <w:b/>
          <w:i/>
          <w:sz w:val="18"/>
          <w:szCs w:val="18"/>
        </w:rPr>
        <w:t>do en los apartados VI y VII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de esta determinación.</w:t>
      </w: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 xml:space="preserve">QUINTO. </w:t>
      </w:r>
      <w:r w:rsidR="00CC137C" w:rsidRPr="00C4724A">
        <w:rPr>
          <w:rFonts w:ascii="Arial" w:hAnsi="Arial" w:cs="Arial"/>
          <w:b/>
          <w:i/>
          <w:sz w:val="18"/>
          <w:szCs w:val="18"/>
        </w:rPr>
        <w:t>Se declar</w:t>
      </w:r>
      <w:r w:rsidR="00CC137C">
        <w:rPr>
          <w:rFonts w:ascii="Arial" w:hAnsi="Arial" w:cs="Arial"/>
          <w:b/>
          <w:i/>
          <w:sz w:val="18"/>
          <w:szCs w:val="18"/>
        </w:rPr>
        <w:t>a la</w:t>
      </w:r>
      <w:r w:rsidR="00CC137C" w:rsidRPr="00C4724A">
        <w:rPr>
          <w:rFonts w:ascii="Arial" w:hAnsi="Arial" w:cs="Arial"/>
          <w:b/>
          <w:i/>
          <w:sz w:val="18"/>
          <w:szCs w:val="18"/>
        </w:rPr>
        <w:t xml:space="preserve"> invalid</w:t>
      </w:r>
      <w:r w:rsidR="00CC137C">
        <w:rPr>
          <w:rFonts w:ascii="Arial" w:hAnsi="Arial" w:cs="Arial"/>
          <w:b/>
          <w:i/>
          <w:sz w:val="18"/>
          <w:szCs w:val="18"/>
        </w:rPr>
        <w:t xml:space="preserve">ez </w:t>
      </w:r>
      <w:r w:rsidRPr="00C4724A">
        <w:rPr>
          <w:rFonts w:ascii="Arial" w:hAnsi="Arial" w:cs="Arial"/>
          <w:b/>
          <w:i/>
          <w:sz w:val="18"/>
          <w:szCs w:val="18"/>
        </w:rPr>
        <w:t>por extensión</w:t>
      </w:r>
      <w:r w:rsidR="00CC137C">
        <w:rPr>
          <w:rFonts w:ascii="Arial" w:hAnsi="Arial" w:cs="Arial"/>
          <w:b/>
          <w:i/>
          <w:sz w:val="18"/>
          <w:szCs w:val="18"/>
        </w:rPr>
        <w:t>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los artículos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187, párrafo segundo, en </w:t>
      </w:r>
      <w:r w:rsidR="00C02A7A">
        <w:rPr>
          <w:rFonts w:ascii="Arial" w:hAnsi="Arial" w:cs="Arial"/>
          <w:b/>
          <w:i/>
          <w:sz w:val="18"/>
          <w:szCs w:val="18"/>
        </w:rPr>
        <w:t>su porción normativa ‘</w:t>
      </w:r>
      <w:r w:rsidRPr="00C4724A">
        <w:rPr>
          <w:rFonts w:ascii="Arial" w:hAnsi="Arial" w:cs="Arial"/>
          <w:b/>
          <w:i/>
          <w:sz w:val="18"/>
          <w:szCs w:val="18"/>
        </w:rPr>
        <w:t>Tampoco serán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proceden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tes los acuerdos </w:t>
      </w:r>
      <w:proofErr w:type="spellStart"/>
      <w:r w:rsidR="003522D4">
        <w:rPr>
          <w:rFonts w:ascii="Arial" w:hAnsi="Arial" w:cs="Arial"/>
          <w:b/>
          <w:i/>
          <w:sz w:val="18"/>
          <w:szCs w:val="18"/>
        </w:rPr>
        <w:t>reparatorios</w:t>
      </w:r>
      <w:proofErr w:type="spellEnd"/>
      <w:r w:rsidR="00C02A7A">
        <w:rPr>
          <w:rFonts w:ascii="Arial" w:hAnsi="Arial" w:cs="Arial"/>
          <w:b/>
          <w:i/>
          <w:sz w:val="18"/>
          <w:szCs w:val="18"/>
        </w:rPr>
        <w:t xml:space="preserve"> para las hipó</w:t>
      </w:r>
      <w:r w:rsidR="00C02A7A" w:rsidRPr="00C4724A">
        <w:rPr>
          <w:rFonts w:ascii="Arial" w:hAnsi="Arial" w:cs="Arial"/>
          <w:b/>
          <w:i/>
          <w:sz w:val="18"/>
          <w:szCs w:val="18"/>
        </w:rPr>
        <w:t>tesis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previstas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en las fracciones I, </w:t>
      </w:r>
      <w:r w:rsidR="00C02A7A">
        <w:rPr>
          <w:rFonts w:ascii="Arial" w:hAnsi="Arial" w:cs="Arial"/>
          <w:b/>
          <w:i/>
          <w:sz w:val="18"/>
          <w:szCs w:val="18"/>
        </w:rPr>
        <w:t>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y </w:t>
      </w:r>
      <w:r w:rsidR="00C02A7A">
        <w:rPr>
          <w:rFonts w:ascii="Arial" w:hAnsi="Arial" w:cs="Arial"/>
          <w:b/>
          <w:i/>
          <w:sz w:val="18"/>
          <w:szCs w:val="18"/>
        </w:rPr>
        <w:t>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del párrafo</w:t>
      </w:r>
      <w:r w:rsidR="00C02A7A"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séptimo del artículo 167 del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present</w:t>
      </w:r>
      <w:r w:rsidR="003522D4">
        <w:rPr>
          <w:rFonts w:ascii="Arial" w:hAnsi="Arial" w:cs="Arial"/>
          <w:b/>
          <w:i/>
          <w:sz w:val="18"/>
          <w:szCs w:val="18"/>
        </w:rPr>
        <w:t>e</w:t>
      </w:r>
      <w:r w:rsidR="00C02A7A">
        <w:rPr>
          <w:rFonts w:ascii="Arial" w:hAnsi="Arial" w:cs="Arial"/>
          <w:b/>
          <w:i/>
          <w:sz w:val="18"/>
          <w:szCs w:val="18"/>
        </w:rPr>
        <w:t xml:space="preserve"> Código’</w:t>
      </w:r>
      <w:r w:rsidRPr="00C4724A">
        <w:rPr>
          <w:rFonts w:ascii="Arial" w:hAnsi="Arial" w:cs="Arial"/>
          <w:b/>
          <w:i/>
          <w:sz w:val="18"/>
          <w:szCs w:val="18"/>
        </w:rPr>
        <w:t>, y 192, párrafo tercero, en su porción normativa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‘L</w:t>
      </w:r>
      <w:r w:rsidRPr="00C4724A">
        <w:rPr>
          <w:rFonts w:ascii="Arial" w:hAnsi="Arial" w:cs="Arial"/>
          <w:b/>
          <w:i/>
          <w:sz w:val="18"/>
          <w:szCs w:val="18"/>
        </w:rPr>
        <w:t>a suspensión condic</w:t>
      </w:r>
      <w:r w:rsidR="00C02A7A">
        <w:rPr>
          <w:rFonts w:ascii="Arial" w:hAnsi="Arial" w:cs="Arial"/>
          <w:b/>
          <w:i/>
          <w:sz w:val="18"/>
          <w:szCs w:val="18"/>
        </w:rPr>
        <w:t xml:space="preserve">ional </w:t>
      </w:r>
      <w:r w:rsidRPr="00C4724A">
        <w:rPr>
          <w:rFonts w:ascii="Arial" w:hAnsi="Arial" w:cs="Arial"/>
          <w:b/>
          <w:i/>
          <w:sz w:val="18"/>
          <w:szCs w:val="18"/>
        </w:rPr>
        <w:t>será improcedente para las hipótesis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previstas e</w:t>
      </w:r>
      <w:r w:rsidR="00C02A7A">
        <w:rPr>
          <w:rFonts w:ascii="Arial" w:hAnsi="Arial" w:cs="Arial"/>
          <w:b/>
          <w:i/>
          <w:sz w:val="18"/>
          <w:szCs w:val="18"/>
        </w:rPr>
        <w:t>n las fraccio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nes </w:t>
      </w:r>
      <w:r w:rsidR="00C02A7A">
        <w:rPr>
          <w:rFonts w:ascii="Arial" w:hAnsi="Arial" w:cs="Arial"/>
          <w:b/>
          <w:i/>
          <w:sz w:val="18"/>
          <w:szCs w:val="18"/>
        </w:rPr>
        <w:t>I, II y 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del párrafo séptimo del artículo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167 </w:t>
      </w:r>
      <w:r w:rsidR="00C02A7A">
        <w:rPr>
          <w:rFonts w:ascii="Arial" w:hAnsi="Arial" w:cs="Arial"/>
          <w:b/>
          <w:i/>
          <w:sz w:val="18"/>
          <w:szCs w:val="18"/>
        </w:rPr>
        <w:t>del presente Códig</w:t>
      </w:r>
      <w:r w:rsidRPr="00C4724A">
        <w:rPr>
          <w:rFonts w:ascii="Arial" w:hAnsi="Arial" w:cs="Arial"/>
          <w:b/>
          <w:i/>
          <w:sz w:val="18"/>
          <w:szCs w:val="18"/>
        </w:rPr>
        <w:t>o</w:t>
      </w:r>
      <w:r w:rsidR="00C02A7A">
        <w:rPr>
          <w:rFonts w:ascii="Arial" w:hAnsi="Arial" w:cs="Arial"/>
          <w:b/>
          <w:i/>
          <w:sz w:val="18"/>
          <w:szCs w:val="18"/>
        </w:rPr>
        <w:t>’,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del Código Nacional de Procedimientos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 xml:space="preserve">Penales, reformado y </w:t>
      </w:r>
      <w:r w:rsidRPr="00C4724A">
        <w:rPr>
          <w:rFonts w:ascii="Arial" w:hAnsi="Arial" w:cs="Arial"/>
          <w:b/>
          <w:i/>
          <w:sz w:val="18"/>
          <w:szCs w:val="18"/>
        </w:rPr>
        <w:t>adicionado mediante el Decreto publicado en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el Diario Oficial de la Federación el ocho de noviembre de dos mil </w:t>
      </w:r>
      <w:r w:rsidR="00D83874">
        <w:rPr>
          <w:rFonts w:ascii="Arial" w:hAnsi="Arial" w:cs="Arial"/>
          <w:b/>
          <w:i/>
          <w:sz w:val="18"/>
          <w:szCs w:val="18"/>
        </w:rPr>
        <w:t>diecinueve, la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cual s</w:t>
      </w:r>
      <w:r w:rsidR="00D83874">
        <w:rPr>
          <w:rFonts w:ascii="Arial" w:hAnsi="Arial" w:cs="Arial"/>
          <w:b/>
          <w:i/>
          <w:sz w:val="18"/>
          <w:szCs w:val="18"/>
        </w:rPr>
        <w:t>u</w:t>
      </w:r>
      <w:r w:rsidRPr="00C4724A">
        <w:rPr>
          <w:rFonts w:ascii="Arial" w:hAnsi="Arial" w:cs="Arial"/>
          <w:b/>
          <w:i/>
          <w:sz w:val="18"/>
          <w:szCs w:val="18"/>
        </w:rPr>
        <w:t>rti</w:t>
      </w:r>
      <w:r w:rsidR="00D83874">
        <w:rPr>
          <w:rFonts w:ascii="Arial" w:hAnsi="Arial" w:cs="Arial"/>
          <w:b/>
          <w:i/>
          <w:sz w:val="18"/>
          <w:szCs w:val="18"/>
        </w:rPr>
        <w:t>rá sus efectos a partir de la no</w:t>
      </w:r>
      <w:r w:rsidRPr="00C4724A">
        <w:rPr>
          <w:rFonts w:ascii="Arial" w:hAnsi="Arial" w:cs="Arial"/>
          <w:b/>
          <w:i/>
          <w:sz w:val="18"/>
          <w:szCs w:val="18"/>
        </w:rPr>
        <w:t>tificación de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D83874">
        <w:rPr>
          <w:rFonts w:ascii="Arial" w:hAnsi="Arial" w:cs="Arial"/>
          <w:b/>
          <w:i/>
          <w:sz w:val="18"/>
          <w:szCs w:val="18"/>
        </w:rPr>
        <w:t>estos puntos resol</w:t>
      </w:r>
      <w:r w:rsidRPr="00C4724A">
        <w:rPr>
          <w:rFonts w:ascii="Arial" w:hAnsi="Arial" w:cs="Arial"/>
          <w:b/>
          <w:i/>
          <w:sz w:val="18"/>
          <w:szCs w:val="18"/>
        </w:rPr>
        <w:t>u</w:t>
      </w:r>
      <w:r w:rsidR="00D83874">
        <w:rPr>
          <w:rFonts w:ascii="Arial" w:hAnsi="Arial" w:cs="Arial"/>
          <w:b/>
          <w:i/>
          <w:sz w:val="18"/>
          <w:szCs w:val="18"/>
        </w:rPr>
        <w:t>t</w:t>
      </w:r>
      <w:r w:rsidRPr="00C4724A">
        <w:rPr>
          <w:rFonts w:ascii="Arial" w:hAnsi="Arial" w:cs="Arial"/>
          <w:b/>
          <w:i/>
          <w:sz w:val="18"/>
          <w:szCs w:val="18"/>
        </w:rPr>
        <w:t>ivos al Congreso de la Unión, de conformidad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con lo expuesto en </w:t>
      </w:r>
      <w:r w:rsidR="00D83874">
        <w:rPr>
          <w:rFonts w:ascii="Arial" w:hAnsi="Arial" w:cs="Arial"/>
          <w:b/>
          <w:i/>
          <w:sz w:val="18"/>
          <w:szCs w:val="18"/>
        </w:rPr>
        <w:t>l</w:t>
      </w:r>
      <w:r w:rsidRPr="00C4724A">
        <w:rPr>
          <w:rFonts w:ascii="Arial" w:hAnsi="Arial" w:cs="Arial"/>
          <w:b/>
          <w:i/>
          <w:sz w:val="18"/>
          <w:szCs w:val="18"/>
        </w:rPr>
        <w:t>os apartados VI y VI</w:t>
      </w:r>
      <w:r w:rsidR="003522D4">
        <w:rPr>
          <w:rFonts w:ascii="Arial" w:hAnsi="Arial" w:cs="Arial"/>
          <w:b/>
          <w:i/>
          <w:sz w:val="18"/>
          <w:szCs w:val="18"/>
        </w:rPr>
        <w:t>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esta sentencia.</w:t>
      </w:r>
    </w:p>
    <w:p w:rsidR="00AF3C64" w:rsidRPr="002628CE" w:rsidRDefault="00AF3C64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291B4F" w:rsidRPr="002628CE" w:rsidRDefault="00AF3C64" w:rsidP="00291B4F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SEXTO</w:t>
      </w:r>
      <w:r w:rsidR="00291B4F" w:rsidRPr="002628CE">
        <w:rPr>
          <w:rFonts w:ascii="Arial" w:hAnsi="Arial" w:cs="Arial"/>
          <w:b/>
          <w:i/>
          <w:sz w:val="18"/>
          <w:szCs w:val="18"/>
        </w:rPr>
        <w:t>. Publíquese esta resolución en el Diario Oficial de la Federación</w:t>
      </w:r>
      <w:r>
        <w:rPr>
          <w:rFonts w:ascii="Arial" w:hAnsi="Arial" w:cs="Arial"/>
          <w:b/>
          <w:i/>
          <w:sz w:val="18"/>
          <w:szCs w:val="18"/>
        </w:rPr>
        <w:t xml:space="preserve"> y</w:t>
      </w:r>
      <w:r w:rsidR="00291B4F" w:rsidRPr="002628CE">
        <w:rPr>
          <w:rFonts w:ascii="Arial" w:hAnsi="Arial" w:cs="Arial"/>
          <w:b/>
          <w:i/>
          <w:sz w:val="18"/>
          <w:szCs w:val="18"/>
        </w:rPr>
        <w:t xml:space="preserve"> en el Semanario Judicial de la Federación y su Ga</w:t>
      </w:r>
      <w:r>
        <w:rPr>
          <w:rFonts w:ascii="Arial" w:hAnsi="Arial" w:cs="Arial"/>
          <w:b/>
          <w:i/>
          <w:sz w:val="18"/>
          <w:szCs w:val="18"/>
        </w:rPr>
        <w:t>ceta.</w:t>
      </w:r>
    </w:p>
    <w:p w:rsidR="00291B4F" w:rsidRPr="008F5531" w:rsidRDefault="00291B4F" w:rsidP="00291B4F">
      <w:pPr>
        <w:spacing w:after="0" w:line="240" w:lineRule="auto"/>
        <w:ind w:firstLine="289"/>
        <w:jc w:val="both"/>
        <w:rPr>
          <w:rFonts w:ascii="Arial" w:hAnsi="Arial" w:cs="Arial"/>
          <w:sz w:val="18"/>
          <w:szCs w:val="18"/>
        </w:rPr>
      </w:pP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Cabe señalar que el Tribunal Pleno determinó que la declaratoria de invalidez decretada surtirá sus efectos </w:t>
      </w:r>
      <w:r w:rsidR="005D3176">
        <w:rPr>
          <w:rFonts w:ascii="Arial" w:hAnsi="Arial" w:cs="Arial"/>
          <w:bCs/>
          <w:sz w:val="18"/>
          <w:szCs w:val="18"/>
        </w:rPr>
        <w:t>a partir de l</w:t>
      </w:r>
      <w:r w:rsidRPr="00171A54">
        <w:rPr>
          <w:rFonts w:ascii="Arial" w:hAnsi="Arial" w:cs="Arial"/>
          <w:bCs/>
          <w:sz w:val="18"/>
          <w:szCs w:val="18"/>
        </w:rPr>
        <w:t>a notificación de estos puntos resolutivos al Congreso de la Unión, por lo que le solicito que gire instrucciones para que, a la brevedad, se p</w:t>
      </w:r>
      <w:r w:rsidR="005D3176">
        <w:rPr>
          <w:rFonts w:ascii="Arial" w:hAnsi="Arial" w:cs="Arial"/>
          <w:bCs/>
          <w:sz w:val="18"/>
          <w:szCs w:val="18"/>
        </w:rPr>
        <w:t>ractique la citada notificación</w:t>
      </w:r>
      <w:r w:rsidR="00E157AA">
        <w:rPr>
          <w:rFonts w:ascii="Arial" w:hAnsi="Arial" w:cs="Arial"/>
          <w:bCs/>
          <w:sz w:val="18"/>
          <w:szCs w:val="18"/>
        </w:rPr>
        <w:t>, inclusive al titular del Poder Ejecutivo Federal</w:t>
      </w:r>
      <w:r w:rsidRPr="00171A54">
        <w:rPr>
          <w:rFonts w:ascii="Arial" w:hAnsi="Arial" w:cs="Arial"/>
          <w:bCs/>
          <w:sz w:val="18"/>
          <w:szCs w:val="18"/>
        </w:rPr>
        <w:t>.</w:t>
      </w: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lastRenderedPageBreak/>
        <w:t>Asimismo, con el objeto de dar cumplimiento a lo determinado por el Tribunal Pleno en su sesión privada celebrada el doce de abril de dos mil diez, le solicito que remita a esta Secretaría General de Acuerdos únicamente copia certificada del documento en el que conste la notificación que se realice al Congreso de la Unión.</w:t>
      </w: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>Atentamente</w:t>
      </w:r>
    </w:p>
    <w:p w:rsidR="00115AC3" w:rsidRPr="00171A54" w:rsidRDefault="00115AC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24B92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Ciudad de México; </w:t>
      </w:r>
      <w:r w:rsidR="00D83874">
        <w:rPr>
          <w:rFonts w:ascii="Arial" w:hAnsi="Arial" w:cs="Arial"/>
          <w:bCs/>
          <w:sz w:val="18"/>
          <w:szCs w:val="18"/>
        </w:rPr>
        <w:t>24 de noviembre</w:t>
      </w:r>
      <w:r w:rsidR="00DF63B3">
        <w:rPr>
          <w:rFonts w:ascii="Arial" w:hAnsi="Arial" w:cs="Arial"/>
          <w:bCs/>
          <w:sz w:val="18"/>
          <w:szCs w:val="18"/>
        </w:rPr>
        <w:t xml:space="preserve"> de 2022</w:t>
      </w:r>
      <w:bookmarkStart w:id="0" w:name="_GoBack"/>
      <w:bookmarkEnd w:id="0"/>
    </w:p>
    <w:p w:rsidR="009F0663" w:rsidRPr="00171A54" w:rsidRDefault="009F066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F066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LIC</w:t>
      </w:r>
      <w:r w:rsidR="00924B92" w:rsidRPr="00171A54">
        <w:rPr>
          <w:rFonts w:ascii="Arial" w:hAnsi="Arial" w:cs="Arial"/>
          <w:b/>
          <w:bCs/>
          <w:sz w:val="18"/>
          <w:szCs w:val="18"/>
        </w:rPr>
        <w:t>ENCIADO</w:t>
      </w:r>
      <w:r w:rsidRPr="00171A54">
        <w:rPr>
          <w:rFonts w:ascii="Arial" w:hAnsi="Arial" w:cs="Arial"/>
          <w:b/>
          <w:bCs/>
          <w:sz w:val="18"/>
          <w:szCs w:val="18"/>
        </w:rPr>
        <w:t xml:space="preserve"> RAFAEL COELLO </w:t>
      </w:r>
      <w:proofErr w:type="gramStart"/>
      <w:r w:rsidRPr="00171A54">
        <w:rPr>
          <w:rFonts w:ascii="Arial" w:hAnsi="Arial" w:cs="Arial"/>
          <w:b/>
          <w:bCs/>
          <w:sz w:val="18"/>
          <w:szCs w:val="18"/>
        </w:rPr>
        <w:t>CETINA</w:t>
      </w:r>
      <w:r w:rsidR="000464DD" w:rsidRPr="00171A54">
        <w:rPr>
          <w:rFonts w:ascii="Arial" w:hAnsi="Arial" w:cs="Arial"/>
          <w:b/>
          <w:bCs/>
          <w:sz w:val="18"/>
          <w:szCs w:val="18"/>
        </w:rPr>
        <w:t>.-</w:t>
      </w:r>
      <w:proofErr w:type="gramEnd"/>
      <w:r w:rsidRPr="00171A54">
        <w:rPr>
          <w:rFonts w:ascii="Arial" w:hAnsi="Arial" w:cs="Arial"/>
          <w:bCs/>
          <w:sz w:val="18"/>
          <w:szCs w:val="18"/>
        </w:rPr>
        <w:t xml:space="preserve"> Rúbrica.</w:t>
      </w:r>
    </w:p>
    <w:p w:rsidR="000464DD" w:rsidRPr="00171A54" w:rsidRDefault="000464DD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1604AA" w:rsidRPr="00171A54" w:rsidRDefault="00632C79" w:rsidP="00AC0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171A54">
        <w:rPr>
          <w:rFonts w:ascii="Arial" w:hAnsi="Arial" w:cs="Arial"/>
          <w:bCs/>
          <w:i/>
          <w:sz w:val="18"/>
          <w:szCs w:val="18"/>
        </w:rPr>
        <w:t xml:space="preserve">Notificados los </w:t>
      </w:r>
      <w:r w:rsidR="002B072B" w:rsidRPr="00171A54">
        <w:rPr>
          <w:rFonts w:ascii="Arial" w:hAnsi="Arial" w:cs="Arial"/>
          <w:bCs/>
          <w:i/>
          <w:sz w:val="18"/>
          <w:szCs w:val="18"/>
        </w:rPr>
        <w:t>p</w:t>
      </w:r>
      <w:r w:rsidRPr="00171A54">
        <w:rPr>
          <w:rFonts w:ascii="Arial" w:hAnsi="Arial" w:cs="Arial"/>
          <w:bCs/>
          <w:i/>
          <w:sz w:val="18"/>
          <w:szCs w:val="18"/>
        </w:rPr>
        <w:t xml:space="preserve">untos </w:t>
      </w:r>
      <w:r w:rsidR="002B072B" w:rsidRPr="00171A54">
        <w:rPr>
          <w:rFonts w:ascii="Arial" w:hAnsi="Arial" w:cs="Arial"/>
          <w:bCs/>
          <w:i/>
          <w:sz w:val="18"/>
          <w:szCs w:val="18"/>
        </w:rPr>
        <w:t>r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esolutivos a la Cámara de Diputados </w:t>
      </w:r>
      <w:r w:rsidRPr="00171A54">
        <w:rPr>
          <w:rFonts w:ascii="Arial" w:hAnsi="Arial" w:cs="Arial"/>
          <w:bCs/>
          <w:i/>
          <w:sz w:val="18"/>
          <w:szCs w:val="18"/>
        </w:rPr>
        <w:t xml:space="preserve">del H. Congreso de la Unión 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el </w:t>
      </w:r>
      <w:r w:rsidR="00D83874">
        <w:rPr>
          <w:rFonts w:ascii="Arial" w:hAnsi="Arial" w:cs="Arial"/>
          <w:bCs/>
          <w:i/>
          <w:sz w:val="18"/>
          <w:szCs w:val="18"/>
        </w:rPr>
        <w:t xml:space="preserve">viernes 25 de noviembre </w:t>
      </w:r>
      <w:r w:rsidR="00DF63B3">
        <w:rPr>
          <w:rFonts w:ascii="Arial" w:hAnsi="Arial" w:cs="Arial"/>
          <w:bCs/>
          <w:i/>
          <w:sz w:val="18"/>
          <w:szCs w:val="18"/>
        </w:rPr>
        <w:t>de 2022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a las </w:t>
      </w:r>
      <w:r w:rsidR="00D83874">
        <w:rPr>
          <w:rFonts w:ascii="Arial" w:hAnsi="Arial" w:cs="Arial"/>
          <w:bCs/>
          <w:i/>
          <w:sz w:val="18"/>
          <w:szCs w:val="18"/>
        </w:rPr>
        <w:t>12</w:t>
      </w:r>
      <w:r w:rsidR="005D3176">
        <w:rPr>
          <w:rFonts w:ascii="Arial" w:hAnsi="Arial" w:cs="Arial"/>
          <w:bCs/>
          <w:i/>
          <w:sz w:val="18"/>
          <w:szCs w:val="18"/>
        </w:rPr>
        <w:t>:</w:t>
      </w:r>
      <w:r w:rsidR="00D83874">
        <w:rPr>
          <w:rFonts w:ascii="Arial" w:hAnsi="Arial" w:cs="Arial"/>
          <w:bCs/>
          <w:i/>
          <w:sz w:val="18"/>
          <w:szCs w:val="18"/>
        </w:rPr>
        <w:t>11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="001604AA" w:rsidRPr="00171A54">
        <w:rPr>
          <w:rFonts w:ascii="Arial" w:hAnsi="Arial" w:cs="Arial"/>
          <w:bCs/>
          <w:i/>
          <w:sz w:val="18"/>
          <w:szCs w:val="18"/>
        </w:rPr>
        <w:t>hrs</w:t>
      </w:r>
      <w:proofErr w:type="spellEnd"/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.- </w:t>
      </w:r>
      <w:r w:rsidR="00924B92" w:rsidRPr="00171A54">
        <w:rPr>
          <w:rFonts w:ascii="Arial" w:hAnsi="Arial" w:cs="Arial"/>
          <w:bCs/>
          <w:i/>
          <w:sz w:val="18"/>
          <w:szCs w:val="18"/>
        </w:rPr>
        <w:t xml:space="preserve">Dirección General de Asuntos </w:t>
      </w:r>
      <w:proofErr w:type="gramStart"/>
      <w:r w:rsidR="00924B92" w:rsidRPr="00171A54">
        <w:rPr>
          <w:rFonts w:ascii="Arial" w:hAnsi="Arial" w:cs="Arial"/>
          <w:bCs/>
          <w:i/>
          <w:sz w:val="18"/>
          <w:szCs w:val="18"/>
        </w:rPr>
        <w:t>Jurídicos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>.-</w:t>
      </w:r>
      <w:proofErr w:type="gramEnd"/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Sello de </w:t>
      </w:r>
      <w:r w:rsidR="00062DD6" w:rsidRPr="00171A54">
        <w:rPr>
          <w:rFonts w:ascii="Arial" w:hAnsi="Arial" w:cs="Arial"/>
          <w:bCs/>
          <w:i/>
          <w:sz w:val="18"/>
          <w:szCs w:val="18"/>
        </w:rPr>
        <w:t>Recibido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>.</w:t>
      </w:r>
    </w:p>
    <w:sectPr w:rsidR="001604AA" w:rsidRPr="00171A54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8C" w:rsidRDefault="00AC078C" w:rsidP="003A55F9">
      <w:pPr>
        <w:spacing w:after="0" w:line="240" w:lineRule="auto"/>
      </w:pPr>
      <w:r>
        <w:separator/>
      </w:r>
    </w:p>
  </w:endnote>
  <w:endnote w:type="continuationSeparator" w:id="0">
    <w:p w:rsidR="00AC078C" w:rsidRDefault="00AC078C" w:rsidP="003A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411359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A55F9" w:rsidRPr="003A55F9" w:rsidRDefault="003A55F9" w:rsidP="003A55F9">
            <w:pPr>
              <w:pStyle w:val="Piedepgin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25DC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A55F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25DC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8C" w:rsidRDefault="00AC078C" w:rsidP="003A55F9">
      <w:pPr>
        <w:spacing w:after="0" w:line="240" w:lineRule="auto"/>
      </w:pPr>
      <w:r>
        <w:separator/>
      </w:r>
    </w:p>
  </w:footnote>
  <w:footnote w:type="continuationSeparator" w:id="0">
    <w:p w:rsidR="00AC078C" w:rsidRDefault="00AC078C" w:rsidP="003A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36"/>
    <w:rsid w:val="000464DD"/>
    <w:rsid w:val="00062DD6"/>
    <w:rsid w:val="00085DB6"/>
    <w:rsid w:val="000A0E2B"/>
    <w:rsid w:val="000C5AB4"/>
    <w:rsid w:val="000F4552"/>
    <w:rsid w:val="00115AC3"/>
    <w:rsid w:val="001604AA"/>
    <w:rsid w:val="00170216"/>
    <w:rsid w:val="00171A54"/>
    <w:rsid w:val="001D6169"/>
    <w:rsid w:val="001E2C17"/>
    <w:rsid w:val="00202E6A"/>
    <w:rsid w:val="002628CE"/>
    <w:rsid w:val="00270FC9"/>
    <w:rsid w:val="00291B4F"/>
    <w:rsid w:val="002B066C"/>
    <w:rsid w:val="002B072B"/>
    <w:rsid w:val="002E1597"/>
    <w:rsid w:val="002E287D"/>
    <w:rsid w:val="003522D4"/>
    <w:rsid w:val="0038520E"/>
    <w:rsid w:val="003A55F9"/>
    <w:rsid w:val="003E1D52"/>
    <w:rsid w:val="00421C2B"/>
    <w:rsid w:val="0049735E"/>
    <w:rsid w:val="004E6FA7"/>
    <w:rsid w:val="004F3636"/>
    <w:rsid w:val="005D3176"/>
    <w:rsid w:val="0061421E"/>
    <w:rsid w:val="00632C79"/>
    <w:rsid w:val="00682274"/>
    <w:rsid w:val="006D7FBD"/>
    <w:rsid w:val="00723710"/>
    <w:rsid w:val="00725DC0"/>
    <w:rsid w:val="007A1043"/>
    <w:rsid w:val="00801215"/>
    <w:rsid w:val="00811CDD"/>
    <w:rsid w:val="00846C48"/>
    <w:rsid w:val="008651A8"/>
    <w:rsid w:val="00881F9D"/>
    <w:rsid w:val="00896425"/>
    <w:rsid w:val="00924B92"/>
    <w:rsid w:val="00946AA7"/>
    <w:rsid w:val="009521BC"/>
    <w:rsid w:val="0095425E"/>
    <w:rsid w:val="00984E4D"/>
    <w:rsid w:val="009D4ED6"/>
    <w:rsid w:val="009F0663"/>
    <w:rsid w:val="00A721F6"/>
    <w:rsid w:val="00A722D5"/>
    <w:rsid w:val="00AB7C43"/>
    <w:rsid w:val="00AC078C"/>
    <w:rsid w:val="00AC0BD0"/>
    <w:rsid w:val="00AC3604"/>
    <w:rsid w:val="00AD6042"/>
    <w:rsid w:val="00AF3C64"/>
    <w:rsid w:val="00B15B3F"/>
    <w:rsid w:val="00B371B0"/>
    <w:rsid w:val="00B55AE8"/>
    <w:rsid w:val="00BD261D"/>
    <w:rsid w:val="00BE4529"/>
    <w:rsid w:val="00C02A7A"/>
    <w:rsid w:val="00C13CE1"/>
    <w:rsid w:val="00C16825"/>
    <w:rsid w:val="00C4724A"/>
    <w:rsid w:val="00C53666"/>
    <w:rsid w:val="00C92A52"/>
    <w:rsid w:val="00CC137C"/>
    <w:rsid w:val="00D560C9"/>
    <w:rsid w:val="00D83874"/>
    <w:rsid w:val="00D877B7"/>
    <w:rsid w:val="00DF63B3"/>
    <w:rsid w:val="00E0612E"/>
    <w:rsid w:val="00E157AA"/>
    <w:rsid w:val="00E346A0"/>
    <w:rsid w:val="00E35BC1"/>
    <w:rsid w:val="00E6172D"/>
    <w:rsid w:val="00E74B29"/>
    <w:rsid w:val="00F25B43"/>
    <w:rsid w:val="00F5051F"/>
    <w:rsid w:val="00F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04D4"/>
  <w15:chartTrackingRefBased/>
  <w15:docId w15:val="{FEFE7A92-A755-4A1C-BB57-709F1AE7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">
    <w:name w:val="Titulo 2"/>
    <w:basedOn w:val="Normal"/>
    <w:rsid w:val="009F0663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5F9"/>
  </w:style>
  <w:style w:type="paragraph" w:styleId="Piedepgina">
    <w:name w:val="footer"/>
    <w:basedOn w:val="Normal"/>
    <w:link w:val="PiedepginaCar"/>
    <w:uiPriority w:val="99"/>
    <w:unhideWhenUsed/>
    <w:rsid w:val="003A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5F9"/>
  </w:style>
  <w:style w:type="character" w:customStyle="1" w:styleId="corte5transcripcionCar">
    <w:name w:val="corte5 transcripcion Car"/>
    <w:link w:val="corte5transcripcion"/>
    <w:locked/>
    <w:rsid w:val="00C16825"/>
    <w:rPr>
      <w:rFonts w:ascii="Arial" w:eastAsia="Times New Roman" w:hAnsi="Arial" w:cs="Arial"/>
      <w:b/>
      <w:i/>
      <w:sz w:val="30"/>
      <w:lang w:val="es-ES_tradnl" w:eastAsia="es-ES"/>
    </w:rPr>
  </w:style>
  <w:style w:type="paragraph" w:customStyle="1" w:styleId="corte5transcripcion">
    <w:name w:val="corte5 transcripcion"/>
    <w:basedOn w:val="Normal"/>
    <w:link w:val="corte5transcripcionCar"/>
    <w:qFormat/>
    <w:rsid w:val="00C16825"/>
    <w:pPr>
      <w:spacing w:after="0" w:line="360" w:lineRule="auto"/>
      <w:ind w:left="709" w:right="709"/>
      <w:jc w:val="both"/>
    </w:pPr>
    <w:rPr>
      <w:rFonts w:ascii="Arial" w:eastAsia="Times New Roman" w:hAnsi="Arial" w:cs="Arial"/>
      <w:b/>
      <w:i/>
      <w:sz w:val="3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Sentencia 2: Ley Federal de Presupuesto y Responsabilidad Hacendaria. Notificación 11-10-2022</vt:lpstr>
    </vt:vector>
  </TitlesOfParts>
  <Company>Cámara de Diputados del H. Congreso de la Unión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Sentencia 1: Ley Federal contra la Delincuencia Organizada. Notificación 25-11-2022</dc:title>
  <dc:subject/>
  <cp:keywords/>
  <dc:description/>
  <cp:lastModifiedBy>Armando Torres</cp:lastModifiedBy>
  <cp:revision>17</cp:revision>
  <dcterms:created xsi:type="dcterms:W3CDTF">2022-10-11T18:22:00Z</dcterms:created>
  <dcterms:modified xsi:type="dcterms:W3CDTF">2022-11-30T17:27:00Z</dcterms:modified>
</cp:coreProperties>
</file>